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16E8" w14:textId="45D4EFBF" w:rsidR="00E019CE" w:rsidRPr="003B7C25" w:rsidRDefault="00E019CE" w:rsidP="00E019CE">
      <w:pPr>
        <w:pStyle w:val="NoSpacing"/>
        <w:ind w:left="5040" w:firstLine="720"/>
        <w:rPr>
          <w:rFonts w:ascii="Century Gothic" w:hAnsi="Century Gothic"/>
          <w:b/>
          <w:sz w:val="20"/>
          <w:szCs w:val="20"/>
        </w:rPr>
      </w:pPr>
      <w:r w:rsidRPr="003B7C25">
        <w:rPr>
          <w:rFonts w:ascii="Century Gothic" w:hAnsi="Century Gothic"/>
          <w:b/>
          <w:noProof/>
          <w:sz w:val="20"/>
          <w:szCs w:val="20"/>
          <w:lang w:val="en-MY" w:eastAsia="en-MY"/>
        </w:rPr>
        <w:drawing>
          <wp:anchor distT="0" distB="0" distL="114300" distR="114300" simplePos="0" relativeHeight="251659264" behindDoc="0" locked="0" layoutInCell="1" allowOverlap="1" wp14:anchorId="0CDF18A6" wp14:editId="65C14436">
            <wp:simplePos x="0" y="0"/>
            <wp:positionH relativeFrom="column">
              <wp:posOffset>2576195</wp:posOffset>
            </wp:positionH>
            <wp:positionV relativeFrom="paragraph">
              <wp:posOffset>2540</wp:posOffset>
            </wp:positionV>
            <wp:extent cx="1530985" cy="476885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E75">
        <w:rPr>
          <w:rFonts w:ascii="Century Gothic" w:hAnsi="Century Gothic"/>
          <w:b/>
          <w:sz w:val="20"/>
          <w:szCs w:val="20"/>
        </w:rPr>
        <w:t xml:space="preserve"> </w:t>
      </w:r>
    </w:p>
    <w:p w14:paraId="39B89AFF" w14:textId="77777777" w:rsidR="00E019CE" w:rsidRPr="003B7C25" w:rsidRDefault="00E019CE" w:rsidP="00E019C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A1F04DF" w14:textId="77777777" w:rsidR="0087245F" w:rsidRDefault="0087245F" w:rsidP="00E019C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30ACFDB" w14:textId="77777777" w:rsidR="001A6D57" w:rsidRPr="003B7C25" w:rsidRDefault="001A6D57" w:rsidP="00E019C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0D4CD51" w14:textId="77777777" w:rsidR="004A1571" w:rsidRPr="00D5067F" w:rsidRDefault="001A6D57" w:rsidP="001A6D57">
      <w:pPr>
        <w:pStyle w:val="NoSpacing"/>
        <w:ind w:left="3600"/>
        <w:rPr>
          <w:rFonts w:ascii="Arial" w:hAnsi="Arial" w:cs="Arial"/>
          <w:b/>
          <w:sz w:val="20"/>
          <w:szCs w:val="20"/>
        </w:rPr>
      </w:pPr>
      <w:r w:rsidRPr="00D5067F">
        <w:rPr>
          <w:rFonts w:ascii="Arial" w:hAnsi="Arial" w:cs="Arial"/>
          <w:b/>
          <w:sz w:val="20"/>
          <w:szCs w:val="20"/>
        </w:rPr>
        <w:t xml:space="preserve">    </w:t>
      </w:r>
      <w:r w:rsidR="00B30A70" w:rsidRPr="00D5067F">
        <w:rPr>
          <w:rFonts w:ascii="Arial" w:hAnsi="Arial" w:cs="Arial"/>
          <w:b/>
          <w:sz w:val="20"/>
          <w:szCs w:val="20"/>
        </w:rPr>
        <w:t xml:space="preserve"> </w:t>
      </w:r>
      <w:r w:rsidR="00E601FC" w:rsidRPr="00D5067F">
        <w:rPr>
          <w:rFonts w:ascii="Arial" w:hAnsi="Arial" w:cs="Arial"/>
          <w:b/>
          <w:sz w:val="20"/>
          <w:szCs w:val="20"/>
        </w:rPr>
        <w:t>KENYATAAN SEBUT</w:t>
      </w:r>
      <w:r w:rsidR="00F81FA1" w:rsidRPr="00D5067F">
        <w:rPr>
          <w:rFonts w:ascii="Arial" w:hAnsi="Arial" w:cs="Arial"/>
          <w:b/>
          <w:sz w:val="20"/>
          <w:szCs w:val="20"/>
        </w:rPr>
        <w:t xml:space="preserve"> </w:t>
      </w:r>
      <w:r w:rsidR="00E601FC" w:rsidRPr="00D5067F">
        <w:rPr>
          <w:rFonts w:ascii="Arial" w:hAnsi="Arial" w:cs="Arial"/>
          <w:b/>
          <w:sz w:val="20"/>
          <w:szCs w:val="20"/>
        </w:rPr>
        <w:t>HARGA</w:t>
      </w:r>
    </w:p>
    <w:p w14:paraId="1ED55E37" w14:textId="77777777" w:rsidR="00B70C0E" w:rsidRPr="00D5067F" w:rsidRDefault="001A6D57" w:rsidP="001A6D57">
      <w:pPr>
        <w:pStyle w:val="NoSpacing"/>
        <w:ind w:left="720" w:firstLine="720"/>
        <w:rPr>
          <w:rFonts w:ascii="Arial" w:hAnsi="Arial" w:cs="Arial"/>
          <w:b/>
          <w:sz w:val="20"/>
          <w:szCs w:val="20"/>
        </w:rPr>
      </w:pPr>
      <w:r w:rsidRPr="00D5067F">
        <w:rPr>
          <w:rFonts w:ascii="Arial" w:hAnsi="Arial" w:cs="Arial"/>
          <w:b/>
          <w:sz w:val="20"/>
          <w:szCs w:val="20"/>
        </w:rPr>
        <w:t xml:space="preserve">        </w:t>
      </w:r>
      <w:r w:rsidR="00B30A70" w:rsidRPr="00D5067F">
        <w:rPr>
          <w:rFonts w:ascii="Arial" w:hAnsi="Arial" w:cs="Arial"/>
          <w:b/>
          <w:sz w:val="20"/>
          <w:szCs w:val="20"/>
        </w:rPr>
        <w:t xml:space="preserve">  </w:t>
      </w:r>
      <w:r w:rsidRPr="00D5067F">
        <w:rPr>
          <w:rFonts w:ascii="Arial" w:hAnsi="Arial" w:cs="Arial"/>
          <w:b/>
          <w:sz w:val="20"/>
          <w:szCs w:val="20"/>
        </w:rPr>
        <w:t xml:space="preserve"> </w:t>
      </w:r>
      <w:r w:rsidR="004A7173" w:rsidRPr="00D5067F">
        <w:rPr>
          <w:rFonts w:ascii="Arial" w:hAnsi="Arial" w:cs="Arial"/>
          <w:b/>
          <w:sz w:val="20"/>
          <w:szCs w:val="20"/>
        </w:rPr>
        <w:t>JABATAN KEMAJUAN ORANG ASLI</w:t>
      </w:r>
      <w:r w:rsidR="00E601FC" w:rsidRPr="00D5067F">
        <w:rPr>
          <w:rFonts w:ascii="Arial" w:hAnsi="Arial" w:cs="Arial"/>
          <w:b/>
          <w:sz w:val="20"/>
          <w:szCs w:val="20"/>
        </w:rPr>
        <w:t xml:space="preserve"> </w:t>
      </w:r>
      <w:r w:rsidR="00B70C0E" w:rsidRPr="00D5067F">
        <w:rPr>
          <w:rFonts w:ascii="Arial" w:hAnsi="Arial" w:cs="Arial"/>
          <w:b/>
          <w:sz w:val="20"/>
          <w:szCs w:val="20"/>
        </w:rPr>
        <w:t>NEGERI PERAK DAN KEDAH</w:t>
      </w:r>
    </w:p>
    <w:p w14:paraId="7A8C29E3" w14:textId="77777777" w:rsidR="00E601FC" w:rsidRPr="00D5067F" w:rsidRDefault="00E601FC" w:rsidP="00572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C1919D7" w14:textId="7A9A356F" w:rsidR="00FB1EA8" w:rsidRPr="00D5067F" w:rsidRDefault="00A33C92" w:rsidP="00D5067F">
      <w:pPr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Arial" w:hAnsi="Arial" w:cs="Arial"/>
          <w:sz w:val="20"/>
          <w:szCs w:val="20"/>
        </w:rPr>
      </w:pPr>
      <w:proofErr w:type="spellStart"/>
      <w:r w:rsidRPr="00D5067F">
        <w:rPr>
          <w:rFonts w:ascii="Arial" w:hAnsi="Arial" w:cs="Arial"/>
          <w:sz w:val="20"/>
          <w:szCs w:val="20"/>
        </w:rPr>
        <w:t>Sebut</w:t>
      </w:r>
      <w:proofErr w:type="spellEnd"/>
      <w:r w:rsidR="0067598B"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harga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adalah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dipelawa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daripada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b/>
          <w:sz w:val="20"/>
          <w:szCs w:val="20"/>
        </w:rPr>
        <w:t>Kontraktor</w:t>
      </w:r>
      <w:proofErr w:type="spellEnd"/>
      <w:r w:rsidRPr="00D5067F">
        <w:rPr>
          <w:rFonts w:ascii="Arial" w:hAnsi="Arial" w:cs="Arial"/>
          <w:b/>
          <w:sz w:val="20"/>
          <w:szCs w:val="20"/>
        </w:rPr>
        <w:t xml:space="preserve"> Bumiputera</w:t>
      </w:r>
      <w:r w:rsidRPr="00D5067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5067F">
        <w:rPr>
          <w:rFonts w:ascii="Arial" w:hAnsi="Arial" w:cs="Arial"/>
          <w:sz w:val="20"/>
          <w:szCs w:val="20"/>
        </w:rPr>
        <w:t>berdaftar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dengan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Lembaga Pembangunan </w:t>
      </w:r>
      <w:proofErr w:type="spellStart"/>
      <w:r w:rsidRPr="00D5067F">
        <w:rPr>
          <w:rFonts w:ascii="Arial" w:hAnsi="Arial" w:cs="Arial"/>
          <w:sz w:val="20"/>
          <w:szCs w:val="20"/>
        </w:rPr>
        <w:t>Industri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Pembinaan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Malaysia (CIDB) dan Pusat </w:t>
      </w:r>
      <w:proofErr w:type="spellStart"/>
      <w:r w:rsidRPr="00D5067F">
        <w:rPr>
          <w:rFonts w:ascii="Arial" w:hAnsi="Arial" w:cs="Arial"/>
          <w:sz w:val="20"/>
          <w:szCs w:val="20"/>
        </w:rPr>
        <w:t>Khidmat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Kontraktor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(PKK) </w:t>
      </w:r>
      <w:proofErr w:type="spellStart"/>
      <w:r w:rsidRPr="00D5067F">
        <w:rPr>
          <w:rFonts w:ascii="Arial" w:hAnsi="Arial" w:cs="Arial"/>
          <w:sz w:val="20"/>
          <w:szCs w:val="20"/>
        </w:rPr>
        <w:t>dalam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kelas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D5067F">
        <w:rPr>
          <w:rFonts w:ascii="Arial" w:hAnsi="Arial" w:cs="Arial"/>
          <w:sz w:val="20"/>
          <w:szCs w:val="20"/>
        </w:rPr>
        <w:t>jenis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pendaftaran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5067F">
        <w:rPr>
          <w:rFonts w:ascii="Arial" w:hAnsi="Arial" w:cs="Arial"/>
          <w:sz w:val="20"/>
          <w:szCs w:val="20"/>
        </w:rPr>
        <w:t>berkaitan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dan yang </w:t>
      </w:r>
      <w:proofErr w:type="spellStart"/>
      <w:r w:rsidRPr="00D5067F">
        <w:rPr>
          <w:rFonts w:ascii="Arial" w:hAnsi="Arial" w:cs="Arial"/>
          <w:sz w:val="20"/>
          <w:szCs w:val="20"/>
        </w:rPr>
        <w:t>masih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dibenarkan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membuat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tawaran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bua</w:t>
      </w:r>
      <w:r w:rsidR="0067598B" w:rsidRPr="00D5067F">
        <w:rPr>
          <w:rFonts w:ascii="Arial" w:hAnsi="Arial" w:cs="Arial"/>
          <w:sz w:val="20"/>
          <w:szCs w:val="20"/>
        </w:rPr>
        <w:t>t</w:t>
      </w:r>
      <w:proofErr w:type="spellEnd"/>
      <w:r w:rsidR="0067598B" w:rsidRPr="00D5067F">
        <w:rPr>
          <w:rFonts w:ascii="Arial" w:hAnsi="Arial" w:cs="Arial"/>
          <w:sz w:val="20"/>
          <w:szCs w:val="20"/>
        </w:rPr>
        <w:t xml:space="preserve"> masa </w:t>
      </w:r>
      <w:proofErr w:type="spellStart"/>
      <w:r w:rsidR="0067598B" w:rsidRPr="00D5067F">
        <w:rPr>
          <w:rFonts w:ascii="Arial" w:hAnsi="Arial" w:cs="Arial"/>
          <w:sz w:val="20"/>
          <w:szCs w:val="20"/>
        </w:rPr>
        <w:t>ini</w:t>
      </w:r>
      <w:proofErr w:type="spellEnd"/>
      <w:r w:rsidR="0067598B"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598B" w:rsidRPr="00D5067F">
        <w:rPr>
          <w:rFonts w:ascii="Arial" w:hAnsi="Arial" w:cs="Arial"/>
          <w:sz w:val="20"/>
          <w:szCs w:val="20"/>
        </w:rPr>
        <w:t>bagi</w:t>
      </w:r>
      <w:proofErr w:type="spellEnd"/>
      <w:r w:rsidR="0067598B"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598B" w:rsidRPr="00D5067F">
        <w:rPr>
          <w:rFonts w:ascii="Arial" w:hAnsi="Arial" w:cs="Arial"/>
          <w:sz w:val="20"/>
          <w:szCs w:val="20"/>
        </w:rPr>
        <w:t>kerja</w:t>
      </w:r>
      <w:proofErr w:type="spellEnd"/>
      <w:r w:rsidR="0067598B"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67598B" w:rsidRPr="00D5067F">
        <w:rPr>
          <w:rFonts w:ascii="Arial" w:hAnsi="Arial" w:cs="Arial"/>
          <w:sz w:val="20"/>
          <w:szCs w:val="20"/>
        </w:rPr>
        <w:t>berikut</w:t>
      </w:r>
      <w:proofErr w:type="spellEnd"/>
      <w:r w:rsidR="0067598B" w:rsidRPr="00D5067F">
        <w:rPr>
          <w:rFonts w:ascii="Arial" w:hAnsi="Arial" w:cs="Arial"/>
          <w:sz w:val="20"/>
          <w:szCs w:val="20"/>
        </w:rPr>
        <w:t xml:space="preserve"> :</w:t>
      </w:r>
      <w:proofErr w:type="gramEnd"/>
    </w:p>
    <w:p w14:paraId="2A012AD8" w14:textId="77777777" w:rsidR="00C247BC" w:rsidRPr="00D5067F" w:rsidRDefault="00C247BC" w:rsidP="00C975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11"/>
        <w:gridCol w:w="1810"/>
        <w:gridCol w:w="2183"/>
        <w:gridCol w:w="1984"/>
        <w:gridCol w:w="1843"/>
        <w:gridCol w:w="1985"/>
      </w:tblGrid>
      <w:tr w:rsidR="006F64ED" w:rsidRPr="00D5067F" w14:paraId="213C2D43" w14:textId="368D8D81" w:rsidTr="009E4BB8">
        <w:trPr>
          <w:trHeight w:val="603"/>
        </w:trPr>
        <w:tc>
          <w:tcPr>
            <w:tcW w:w="1111" w:type="dxa"/>
            <w:shd w:val="clear" w:color="auto" w:fill="8DB3E2" w:themeFill="text2" w:themeFillTint="66"/>
            <w:vAlign w:val="center"/>
          </w:tcPr>
          <w:p w14:paraId="09D55CDD" w14:textId="77777777" w:rsidR="006F64ED" w:rsidRPr="009E4BB8" w:rsidRDefault="006F64ED" w:rsidP="006F6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45311027"/>
            <w:bookmarkStart w:id="1" w:name="_Hlk76720823"/>
            <w:r w:rsidRPr="009E4BB8">
              <w:rPr>
                <w:rFonts w:ascii="Arial" w:hAnsi="Arial" w:cs="Arial"/>
                <w:b/>
                <w:sz w:val="20"/>
                <w:szCs w:val="20"/>
              </w:rPr>
              <w:t xml:space="preserve">No. </w:t>
            </w:r>
            <w:proofErr w:type="spellStart"/>
            <w:r w:rsidRPr="009E4BB8">
              <w:rPr>
                <w:rFonts w:ascii="Arial" w:hAnsi="Arial" w:cs="Arial"/>
                <w:b/>
                <w:sz w:val="20"/>
                <w:szCs w:val="20"/>
              </w:rPr>
              <w:t>Sebut</w:t>
            </w:r>
            <w:proofErr w:type="spellEnd"/>
            <w:r w:rsidRPr="009E4BB8">
              <w:rPr>
                <w:rFonts w:ascii="Arial" w:hAnsi="Arial" w:cs="Arial"/>
                <w:b/>
                <w:sz w:val="20"/>
                <w:szCs w:val="20"/>
              </w:rPr>
              <w:t xml:space="preserve"> Harga</w:t>
            </w:r>
          </w:p>
        </w:tc>
        <w:tc>
          <w:tcPr>
            <w:tcW w:w="1810" w:type="dxa"/>
            <w:shd w:val="clear" w:color="auto" w:fill="8DB3E2" w:themeFill="text2" w:themeFillTint="66"/>
            <w:vAlign w:val="center"/>
          </w:tcPr>
          <w:p w14:paraId="59584D32" w14:textId="77777777" w:rsidR="006F64ED" w:rsidRPr="009E4BB8" w:rsidRDefault="006F64ED" w:rsidP="006F6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E4BB8">
              <w:rPr>
                <w:rFonts w:ascii="Arial" w:hAnsi="Arial" w:cs="Arial"/>
                <w:b/>
                <w:sz w:val="20"/>
                <w:szCs w:val="20"/>
              </w:rPr>
              <w:t>Butir-Butir</w:t>
            </w:r>
            <w:proofErr w:type="spellEnd"/>
            <w:r w:rsidRPr="009E4B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BB8">
              <w:rPr>
                <w:rFonts w:ascii="Arial" w:hAnsi="Arial" w:cs="Arial"/>
                <w:b/>
                <w:sz w:val="20"/>
                <w:szCs w:val="20"/>
              </w:rPr>
              <w:t>Sebut</w:t>
            </w:r>
            <w:proofErr w:type="spellEnd"/>
            <w:r w:rsidRPr="009E4BB8">
              <w:rPr>
                <w:rFonts w:ascii="Arial" w:hAnsi="Arial" w:cs="Arial"/>
                <w:b/>
                <w:sz w:val="20"/>
                <w:szCs w:val="20"/>
              </w:rPr>
              <w:t xml:space="preserve"> Harga</w:t>
            </w:r>
          </w:p>
        </w:tc>
        <w:tc>
          <w:tcPr>
            <w:tcW w:w="2183" w:type="dxa"/>
            <w:shd w:val="clear" w:color="auto" w:fill="8DB3E2" w:themeFill="text2" w:themeFillTint="66"/>
            <w:vAlign w:val="center"/>
          </w:tcPr>
          <w:p w14:paraId="12B843FB" w14:textId="64549BA2" w:rsidR="006F64ED" w:rsidRPr="009E4BB8" w:rsidRDefault="006F64ED" w:rsidP="00D50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BB8">
              <w:rPr>
                <w:rFonts w:ascii="Arial" w:hAnsi="Arial" w:cs="Arial"/>
                <w:b/>
                <w:sz w:val="20"/>
                <w:szCs w:val="20"/>
              </w:rPr>
              <w:t xml:space="preserve">Kelas </w:t>
            </w:r>
            <w:proofErr w:type="spellStart"/>
            <w:r w:rsidRPr="009E4BB8">
              <w:rPr>
                <w:rFonts w:ascii="Arial" w:hAnsi="Arial" w:cs="Arial"/>
                <w:b/>
                <w:sz w:val="20"/>
                <w:szCs w:val="20"/>
              </w:rPr>
              <w:t>Pendaftaran</w:t>
            </w:r>
            <w:proofErr w:type="spellEnd"/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14:paraId="41DC3775" w14:textId="06813320" w:rsidR="006F64ED" w:rsidRPr="009E4BB8" w:rsidRDefault="006F64ED" w:rsidP="00D50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BB8">
              <w:rPr>
                <w:rFonts w:ascii="Arial" w:hAnsi="Arial" w:cs="Arial"/>
                <w:b/>
                <w:sz w:val="20"/>
                <w:szCs w:val="20"/>
              </w:rPr>
              <w:t xml:space="preserve">Tarikh &amp; </w:t>
            </w:r>
            <w:proofErr w:type="spellStart"/>
            <w:r w:rsidRPr="009E4BB8">
              <w:rPr>
                <w:rFonts w:ascii="Arial" w:hAnsi="Arial" w:cs="Arial"/>
                <w:b/>
                <w:sz w:val="20"/>
                <w:szCs w:val="20"/>
              </w:rPr>
              <w:t>Tempat</w:t>
            </w:r>
            <w:proofErr w:type="spellEnd"/>
            <w:r w:rsidRPr="009E4B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BB8">
              <w:rPr>
                <w:rFonts w:ascii="Arial" w:hAnsi="Arial" w:cs="Arial"/>
                <w:b/>
                <w:sz w:val="20"/>
                <w:szCs w:val="20"/>
              </w:rPr>
              <w:t>Taklimat</w:t>
            </w:r>
            <w:proofErr w:type="spellEnd"/>
            <w:r w:rsidRPr="009E4BB8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4BB8">
              <w:rPr>
                <w:rFonts w:ascii="Arial" w:hAnsi="Arial" w:cs="Arial"/>
                <w:b/>
                <w:sz w:val="20"/>
                <w:szCs w:val="20"/>
              </w:rPr>
              <w:t>Lawatan</w:t>
            </w:r>
            <w:proofErr w:type="spellEnd"/>
            <w:r w:rsidRPr="009E4B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BB8">
              <w:rPr>
                <w:rFonts w:ascii="Arial" w:hAnsi="Arial" w:cs="Arial"/>
                <w:b/>
                <w:sz w:val="20"/>
                <w:szCs w:val="20"/>
              </w:rPr>
              <w:t>Tapak</w:t>
            </w:r>
            <w:proofErr w:type="spellEnd"/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49857DE9" w14:textId="33FCD241" w:rsidR="006F64ED" w:rsidRPr="009E4BB8" w:rsidRDefault="006F64ED" w:rsidP="006F6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E4BB8">
              <w:rPr>
                <w:rFonts w:ascii="Arial" w:hAnsi="Arial" w:cs="Arial"/>
                <w:b/>
                <w:sz w:val="20"/>
                <w:szCs w:val="20"/>
              </w:rPr>
              <w:t>Dokumen</w:t>
            </w:r>
            <w:proofErr w:type="spellEnd"/>
            <w:r w:rsidR="008E6724" w:rsidRPr="009E4B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BB8">
              <w:rPr>
                <w:rFonts w:ascii="Arial" w:hAnsi="Arial" w:cs="Arial"/>
                <w:b/>
                <w:sz w:val="20"/>
                <w:szCs w:val="20"/>
              </w:rPr>
              <w:t>Sebut</w:t>
            </w:r>
            <w:proofErr w:type="spellEnd"/>
            <w:r w:rsidRPr="009E4BB8">
              <w:rPr>
                <w:rFonts w:ascii="Arial" w:hAnsi="Arial" w:cs="Arial"/>
                <w:b/>
                <w:sz w:val="20"/>
                <w:szCs w:val="20"/>
              </w:rPr>
              <w:t xml:space="preserve"> Harga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14:paraId="2BE0B23D" w14:textId="652F40C7" w:rsidR="006F64ED" w:rsidRPr="009E4BB8" w:rsidRDefault="006F64ED" w:rsidP="00D50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BB8">
              <w:rPr>
                <w:rFonts w:ascii="Arial" w:hAnsi="Arial" w:cs="Arial"/>
                <w:b/>
                <w:sz w:val="20"/>
                <w:szCs w:val="20"/>
              </w:rPr>
              <w:t>Tarikh dan</w:t>
            </w:r>
          </w:p>
          <w:p w14:paraId="66229C15" w14:textId="77777777" w:rsidR="006F64ED" w:rsidRPr="009E4BB8" w:rsidRDefault="006F64ED" w:rsidP="00D50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BB8">
              <w:rPr>
                <w:rFonts w:ascii="Arial" w:hAnsi="Arial" w:cs="Arial"/>
                <w:b/>
                <w:sz w:val="20"/>
                <w:szCs w:val="20"/>
              </w:rPr>
              <w:t xml:space="preserve">Masa </w:t>
            </w:r>
            <w:proofErr w:type="spellStart"/>
            <w:r w:rsidRPr="009E4BB8">
              <w:rPr>
                <w:rFonts w:ascii="Arial" w:hAnsi="Arial" w:cs="Arial"/>
                <w:b/>
                <w:sz w:val="20"/>
                <w:szCs w:val="20"/>
              </w:rPr>
              <w:t>Peti</w:t>
            </w:r>
            <w:proofErr w:type="spellEnd"/>
          </w:p>
          <w:p w14:paraId="6F7A63F4" w14:textId="05436B8A" w:rsidR="00D5067F" w:rsidRPr="009E4BB8" w:rsidRDefault="006F64ED" w:rsidP="00D50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E4BB8">
              <w:rPr>
                <w:rFonts w:ascii="Arial" w:hAnsi="Arial" w:cs="Arial"/>
                <w:b/>
                <w:sz w:val="20"/>
                <w:szCs w:val="20"/>
              </w:rPr>
              <w:t>Tawaran</w:t>
            </w:r>
            <w:proofErr w:type="spellEnd"/>
            <w:r w:rsidRPr="009E4B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BB8">
              <w:rPr>
                <w:rFonts w:ascii="Arial" w:hAnsi="Arial" w:cs="Arial"/>
                <w:b/>
                <w:sz w:val="20"/>
                <w:szCs w:val="20"/>
              </w:rPr>
              <w:t>Ditutup</w:t>
            </w:r>
            <w:proofErr w:type="spellEnd"/>
          </w:p>
        </w:tc>
      </w:tr>
      <w:bookmarkEnd w:id="0"/>
      <w:tr w:rsidR="006F64ED" w:rsidRPr="00D5067F" w14:paraId="61844E8E" w14:textId="45597C87" w:rsidTr="0022427D">
        <w:trPr>
          <w:trHeight w:val="4747"/>
        </w:trPr>
        <w:tc>
          <w:tcPr>
            <w:tcW w:w="1111" w:type="dxa"/>
            <w:vAlign w:val="center"/>
          </w:tcPr>
          <w:p w14:paraId="760F1189" w14:textId="77777777" w:rsidR="00D5067F" w:rsidRDefault="006F64ED" w:rsidP="006F6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067F">
              <w:rPr>
                <w:rFonts w:ascii="Arial" w:hAnsi="Arial" w:cs="Arial"/>
                <w:b/>
                <w:sz w:val="20"/>
                <w:szCs w:val="20"/>
              </w:rPr>
              <w:t>JAKOA/</w:t>
            </w:r>
          </w:p>
          <w:p w14:paraId="1CA1201C" w14:textId="02F4D351" w:rsidR="006F64ED" w:rsidRPr="00D5067F" w:rsidRDefault="006F64ED" w:rsidP="006F6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067F">
              <w:rPr>
                <w:rFonts w:ascii="Arial" w:hAnsi="Arial" w:cs="Arial"/>
                <w:b/>
                <w:sz w:val="20"/>
                <w:szCs w:val="20"/>
              </w:rPr>
              <w:t>PK/SH/</w:t>
            </w:r>
            <w:r w:rsidR="00C06056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D5067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0605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108D6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810" w:type="dxa"/>
            <w:vAlign w:val="center"/>
          </w:tcPr>
          <w:p w14:paraId="638BA571" w14:textId="46343DC3" w:rsidR="006F64ED" w:rsidRDefault="006F64ED" w:rsidP="00C06056">
            <w:pPr>
              <w:pStyle w:val="ListParagraph"/>
              <w:ind w:left="0" w:right="-3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6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KERJA </w:t>
            </w:r>
            <w:r w:rsidR="00C060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MEMBINA BARU </w:t>
            </w:r>
            <w:r w:rsidR="00A108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 MENYIAPKAN </w:t>
            </w:r>
            <w:r w:rsidR="00C06056">
              <w:rPr>
                <w:rFonts w:ascii="Arial" w:hAnsi="Arial" w:cs="Arial"/>
                <w:b/>
                <w:bCs/>
                <w:sz w:val="20"/>
                <w:szCs w:val="20"/>
              </w:rPr>
              <w:t>SATU</w:t>
            </w:r>
            <w:r w:rsidR="00A108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060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(1) UNIT </w:t>
            </w:r>
            <w:r w:rsidR="00A108D6">
              <w:rPr>
                <w:rFonts w:ascii="Arial" w:hAnsi="Arial" w:cs="Arial"/>
                <w:b/>
                <w:bCs/>
                <w:sz w:val="20"/>
                <w:szCs w:val="20"/>
              </w:rPr>
              <w:t>DEWAN KOMUNITI ORANG ASLI</w:t>
            </w:r>
            <w:r w:rsidR="00C060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SERTA KERJA-KERJA LAIN YANG BERKAITAN DI </w:t>
            </w:r>
            <w:r w:rsidR="00A108D6">
              <w:rPr>
                <w:rFonts w:ascii="Arial" w:hAnsi="Arial" w:cs="Arial"/>
                <w:b/>
                <w:bCs/>
                <w:sz w:val="20"/>
                <w:szCs w:val="20"/>
              </w:rPr>
              <w:t>RPS DALA,</w:t>
            </w:r>
            <w:r w:rsidR="00C060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DAERAH </w:t>
            </w:r>
            <w:r w:rsidR="00A108D6">
              <w:rPr>
                <w:rFonts w:ascii="Arial" w:hAnsi="Arial" w:cs="Arial"/>
                <w:b/>
                <w:bCs/>
                <w:sz w:val="20"/>
                <w:szCs w:val="20"/>
              </w:rPr>
              <w:t>HULU PERAK,</w:t>
            </w:r>
            <w:r w:rsidR="00C060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PERAK.</w:t>
            </w:r>
            <w:r w:rsidR="00812E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C59918F" w14:textId="3FB02516" w:rsidR="00812E02" w:rsidRPr="00D5067F" w:rsidRDefault="00812E02" w:rsidP="00C06056">
            <w:pPr>
              <w:pStyle w:val="ListParagraph"/>
              <w:ind w:left="0" w:right="-3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14:paraId="337AC722" w14:textId="77777777" w:rsidR="006F64ED" w:rsidRPr="009E5491" w:rsidRDefault="006F64ED" w:rsidP="009E54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E5491">
              <w:rPr>
                <w:rFonts w:ascii="Arial" w:hAnsi="Arial" w:cs="Arial"/>
                <w:sz w:val="20"/>
                <w:szCs w:val="20"/>
              </w:rPr>
              <w:t>CIDB :</w:t>
            </w:r>
            <w:proofErr w:type="gramEnd"/>
          </w:p>
          <w:p w14:paraId="2271E283" w14:textId="77777777" w:rsidR="006F64ED" w:rsidRPr="009E5491" w:rsidRDefault="006F64ED" w:rsidP="009E54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5491">
              <w:rPr>
                <w:rFonts w:ascii="Arial" w:hAnsi="Arial" w:cs="Arial"/>
                <w:sz w:val="20"/>
                <w:szCs w:val="20"/>
              </w:rPr>
              <w:t>Gred</w:t>
            </w:r>
            <w:proofErr w:type="spellEnd"/>
            <w:r w:rsidRPr="009E5491">
              <w:rPr>
                <w:rFonts w:ascii="Arial" w:hAnsi="Arial" w:cs="Arial"/>
                <w:sz w:val="20"/>
                <w:szCs w:val="20"/>
              </w:rPr>
              <w:t xml:space="preserve"> G2</w:t>
            </w:r>
          </w:p>
          <w:p w14:paraId="060B7AE8" w14:textId="47E9DC1F" w:rsidR="006F64ED" w:rsidRPr="009E5491" w:rsidRDefault="006F64ED" w:rsidP="009E54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491">
              <w:rPr>
                <w:rFonts w:ascii="Arial" w:hAnsi="Arial" w:cs="Arial"/>
                <w:sz w:val="20"/>
                <w:szCs w:val="20"/>
              </w:rPr>
              <w:t>(Negeri Perak)</w:t>
            </w:r>
          </w:p>
          <w:p w14:paraId="0176DC6B" w14:textId="77777777" w:rsidR="006F64ED" w:rsidRPr="009E5491" w:rsidRDefault="006F64ED" w:rsidP="009E54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F2A8F2" w14:textId="72D64ED2" w:rsidR="006F64ED" w:rsidRDefault="006F64ED" w:rsidP="009E54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9E5491">
              <w:rPr>
                <w:rFonts w:ascii="Arial" w:hAnsi="Arial" w:cs="Arial"/>
                <w:sz w:val="20"/>
                <w:szCs w:val="20"/>
              </w:rPr>
              <w:t>Kategori</w:t>
            </w:r>
            <w:proofErr w:type="spellEnd"/>
            <w:r w:rsidRPr="009E5491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</w:p>
          <w:p w14:paraId="229ABDA2" w14:textId="2569C6B2" w:rsidR="00C10445" w:rsidRDefault="00C10445" w:rsidP="009E54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99792F" w14:textId="1CCAE036" w:rsidR="00C10445" w:rsidRPr="00C10445" w:rsidRDefault="00C10445" w:rsidP="00C104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D1D1D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B (</w:t>
            </w:r>
            <w:proofErr w:type="spellStart"/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FFFFFF"/>
              </w:rPr>
              <w:t>Bangunan</w:t>
            </w:r>
            <w:proofErr w:type="spellEnd"/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FFFFFF"/>
              </w:rPr>
              <w:t>)</w:t>
            </w:r>
          </w:p>
          <w:p w14:paraId="43482EF8" w14:textId="77777777" w:rsidR="006F64ED" w:rsidRPr="009E5491" w:rsidRDefault="006F64ED" w:rsidP="009E54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E55B2C" w14:textId="0AAC266B" w:rsidR="006F64ED" w:rsidRPr="009E5491" w:rsidRDefault="006F64ED" w:rsidP="00C104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491">
              <w:rPr>
                <w:rFonts w:ascii="Arial" w:hAnsi="Arial" w:cs="Arial"/>
                <w:sz w:val="20"/>
                <w:szCs w:val="20"/>
              </w:rPr>
              <w:t>CE</w:t>
            </w:r>
            <w:r w:rsidR="00C104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549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9E5491">
              <w:rPr>
                <w:rFonts w:ascii="Arial" w:hAnsi="Arial" w:cs="Arial"/>
                <w:sz w:val="20"/>
                <w:szCs w:val="20"/>
              </w:rPr>
              <w:t>Pembinaan</w:t>
            </w:r>
            <w:proofErr w:type="spellEnd"/>
            <w:r w:rsidRPr="009E54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5491">
              <w:rPr>
                <w:rFonts w:ascii="Arial" w:hAnsi="Arial" w:cs="Arial"/>
                <w:sz w:val="20"/>
                <w:szCs w:val="20"/>
              </w:rPr>
              <w:t>Kejuruteraan</w:t>
            </w:r>
            <w:proofErr w:type="spellEnd"/>
            <w:r w:rsidRPr="009E54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5491">
              <w:rPr>
                <w:rFonts w:ascii="Arial" w:hAnsi="Arial" w:cs="Arial"/>
                <w:sz w:val="20"/>
                <w:szCs w:val="20"/>
              </w:rPr>
              <w:t>Awam</w:t>
            </w:r>
            <w:proofErr w:type="spellEnd"/>
            <w:r w:rsidRPr="009E549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BE79295" w14:textId="77777777" w:rsidR="006F64ED" w:rsidRPr="009E5491" w:rsidRDefault="006F64ED" w:rsidP="009E54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EF31AC" w14:textId="2A57A70C" w:rsidR="006F64ED" w:rsidRDefault="006F64ED" w:rsidP="009E54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9E5491">
              <w:rPr>
                <w:rFonts w:ascii="Arial" w:hAnsi="Arial" w:cs="Arial"/>
                <w:sz w:val="20"/>
                <w:szCs w:val="20"/>
              </w:rPr>
              <w:t>Pengkhususan</w:t>
            </w:r>
            <w:proofErr w:type="spellEnd"/>
            <w:r w:rsidRPr="009E5491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</w:p>
          <w:p w14:paraId="7FB0534B" w14:textId="77777777" w:rsidR="00C10445" w:rsidRPr="009E5491" w:rsidRDefault="00C10445" w:rsidP="009E54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02C518" w14:textId="5E117D12" w:rsidR="009E5491" w:rsidRPr="00C10445" w:rsidRDefault="00C10445" w:rsidP="00C104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445">
              <w:rPr>
                <w:rFonts w:ascii="Arial" w:hAnsi="Arial" w:cs="Arial"/>
                <w:b/>
                <w:bCs/>
                <w:sz w:val="20"/>
                <w:szCs w:val="20"/>
              </w:rPr>
              <w:t>B04</w:t>
            </w:r>
          </w:p>
          <w:p w14:paraId="5FF80124" w14:textId="2A785F94" w:rsidR="00C10445" w:rsidRDefault="00C10445" w:rsidP="00C104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D1D1D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FFFFFF"/>
              </w:rPr>
              <w:t>Kerja-kerja</w:t>
            </w:r>
            <w:proofErr w:type="spellEnd"/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FFFFFF"/>
              </w:rPr>
              <w:t>Pembinaan</w:t>
            </w:r>
            <w:proofErr w:type="spellEnd"/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FFFFFF"/>
              </w:rPr>
              <w:t>Bangunan</w:t>
            </w:r>
            <w:proofErr w:type="spellEnd"/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FFFFFF"/>
              </w:rPr>
              <w:t>)</w:t>
            </w:r>
          </w:p>
          <w:p w14:paraId="66F78A01" w14:textId="77777777" w:rsidR="00C10445" w:rsidRPr="009E5491" w:rsidRDefault="00C10445" w:rsidP="00C104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E6D7EE" w14:textId="77777777" w:rsidR="006F64ED" w:rsidRPr="009E5491" w:rsidRDefault="006F64ED" w:rsidP="009E54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491">
              <w:rPr>
                <w:rFonts w:ascii="Arial" w:hAnsi="Arial" w:cs="Arial"/>
                <w:b/>
                <w:bCs/>
                <w:sz w:val="20"/>
                <w:szCs w:val="20"/>
              </w:rPr>
              <w:t>CE21</w:t>
            </w:r>
          </w:p>
          <w:p w14:paraId="2D6B1054" w14:textId="0BF68228" w:rsidR="006F64ED" w:rsidRPr="009E5491" w:rsidRDefault="006F64ED" w:rsidP="009E54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49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9E5491">
              <w:rPr>
                <w:rFonts w:ascii="Arial" w:hAnsi="Arial" w:cs="Arial"/>
                <w:sz w:val="20"/>
                <w:szCs w:val="20"/>
              </w:rPr>
              <w:t>Kerja-Kerja</w:t>
            </w:r>
            <w:proofErr w:type="spellEnd"/>
            <w:r w:rsidRPr="009E5491">
              <w:rPr>
                <w:rFonts w:ascii="Arial" w:hAnsi="Arial" w:cs="Arial"/>
                <w:sz w:val="20"/>
                <w:szCs w:val="20"/>
              </w:rPr>
              <w:t xml:space="preserve"> Am </w:t>
            </w:r>
            <w:proofErr w:type="spellStart"/>
            <w:r w:rsidRPr="009E5491">
              <w:rPr>
                <w:rFonts w:ascii="Arial" w:hAnsi="Arial" w:cs="Arial"/>
                <w:sz w:val="20"/>
                <w:szCs w:val="20"/>
              </w:rPr>
              <w:t>Kejuruteraan</w:t>
            </w:r>
            <w:proofErr w:type="spellEnd"/>
            <w:r w:rsidRPr="009E54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5491">
              <w:rPr>
                <w:rFonts w:ascii="Arial" w:hAnsi="Arial" w:cs="Arial"/>
                <w:sz w:val="20"/>
                <w:szCs w:val="20"/>
              </w:rPr>
              <w:t>Awam</w:t>
            </w:r>
            <w:proofErr w:type="spellEnd"/>
            <w:r w:rsidRPr="009E549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55AEE4D9" w14:textId="77777777" w:rsidR="00BB2AB1" w:rsidRDefault="00BB2AB1" w:rsidP="00D506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39345C" w14:textId="153CB9C1" w:rsidR="008E6724" w:rsidRPr="00BB2AB1" w:rsidRDefault="00A108D6" w:rsidP="00D506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AB1">
              <w:rPr>
                <w:rFonts w:ascii="Arial" w:hAnsi="Arial" w:cs="Arial"/>
                <w:b/>
                <w:bCs/>
                <w:sz w:val="20"/>
                <w:szCs w:val="20"/>
              </w:rPr>
              <w:t>4 Jun</w:t>
            </w:r>
            <w:r w:rsidR="008E6724" w:rsidRPr="00BB2A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64ED" w:rsidRPr="00BB2AB1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E817EA" w:rsidRPr="00BB2AB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14:paraId="326D538F" w14:textId="076D0674" w:rsidR="00511741" w:rsidRPr="00BB2AB1" w:rsidRDefault="00E817EA" w:rsidP="009E54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AB1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A108D6" w:rsidRPr="00BB2AB1">
              <w:rPr>
                <w:rFonts w:ascii="Arial" w:hAnsi="Arial" w:cs="Arial"/>
                <w:b/>
                <w:bCs/>
                <w:sz w:val="20"/>
                <w:szCs w:val="20"/>
              </w:rPr>
              <w:t>Rabu</w:t>
            </w:r>
            <w:r w:rsidR="006F64ED" w:rsidRPr="00BB2AB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5264340D" w14:textId="77777777" w:rsidR="006F64ED" w:rsidRPr="00D5067F" w:rsidRDefault="006F64ED" w:rsidP="00D506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5DBC28" w14:textId="77777777" w:rsidR="00A108D6" w:rsidRDefault="00A108D6" w:rsidP="00D506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Pendaftaran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FA3D87" w14:textId="37F1DD9B" w:rsidR="008E6724" w:rsidRDefault="00A108D6" w:rsidP="00D506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D424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.00 </w:t>
            </w:r>
            <w:proofErr w:type="spellStart"/>
            <w:r w:rsidR="00DD424F">
              <w:rPr>
                <w:rFonts w:ascii="Arial" w:hAnsi="Arial" w:cs="Arial"/>
                <w:sz w:val="20"/>
                <w:szCs w:val="20"/>
              </w:rPr>
              <w:t>tengah</w:t>
            </w:r>
            <w:proofErr w:type="spellEnd"/>
            <w:r w:rsidR="00DD42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D424F">
              <w:rPr>
                <w:rFonts w:ascii="Arial" w:hAnsi="Arial" w:cs="Arial"/>
                <w:sz w:val="20"/>
                <w:szCs w:val="20"/>
              </w:rPr>
              <w:t>hari</w:t>
            </w:r>
            <w:proofErr w:type="spellEnd"/>
            <w:r w:rsidR="00DD42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hingga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1.00 </w:t>
            </w:r>
            <w:proofErr w:type="spellStart"/>
            <w:r w:rsidR="00DD424F">
              <w:rPr>
                <w:rFonts w:ascii="Arial" w:hAnsi="Arial" w:cs="Arial"/>
                <w:sz w:val="20"/>
                <w:szCs w:val="20"/>
              </w:rPr>
              <w:t>petang</w:t>
            </w:r>
            <w:proofErr w:type="spellEnd"/>
          </w:p>
          <w:p w14:paraId="69C104CD" w14:textId="30ED8086" w:rsidR="009E5491" w:rsidRDefault="009E5491" w:rsidP="00A10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AE74561" w14:textId="1F38B104" w:rsidR="009E5491" w:rsidRDefault="008E6724" w:rsidP="00D506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067F">
              <w:rPr>
                <w:rFonts w:ascii="Arial" w:hAnsi="Arial" w:cs="Arial"/>
                <w:sz w:val="20"/>
                <w:szCs w:val="20"/>
              </w:rPr>
              <w:t>Taklimat</w:t>
            </w:r>
            <w:proofErr w:type="spellEnd"/>
            <w:r w:rsidRPr="00D5067F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D5067F">
              <w:rPr>
                <w:rFonts w:ascii="Arial" w:hAnsi="Arial" w:cs="Arial"/>
                <w:sz w:val="20"/>
                <w:szCs w:val="20"/>
              </w:rPr>
              <w:t>Lawatan</w:t>
            </w:r>
            <w:proofErr w:type="spellEnd"/>
            <w:r w:rsidRPr="00D50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067F">
              <w:rPr>
                <w:rFonts w:ascii="Arial" w:hAnsi="Arial" w:cs="Arial"/>
                <w:sz w:val="20"/>
                <w:szCs w:val="20"/>
              </w:rPr>
              <w:t>Tapak</w:t>
            </w:r>
            <w:proofErr w:type="spellEnd"/>
            <w:r w:rsidR="00B44CB9">
              <w:rPr>
                <w:rFonts w:ascii="Arial" w:hAnsi="Arial" w:cs="Arial"/>
                <w:sz w:val="20"/>
                <w:szCs w:val="20"/>
              </w:rPr>
              <w:t xml:space="preserve">:  </w:t>
            </w:r>
            <w:proofErr w:type="spellStart"/>
            <w:r w:rsidR="00DD424F">
              <w:rPr>
                <w:rFonts w:ascii="Arial" w:hAnsi="Arial" w:cs="Arial"/>
                <w:sz w:val="20"/>
                <w:szCs w:val="20"/>
              </w:rPr>
              <w:t>Selepas</w:t>
            </w:r>
            <w:proofErr w:type="spellEnd"/>
            <w:r w:rsidR="00DD42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D424F">
              <w:rPr>
                <w:rFonts w:ascii="Arial" w:hAnsi="Arial" w:cs="Arial"/>
                <w:sz w:val="20"/>
                <w:szCs w:val="20"/>
              </w:rPr>
              <w:t>Selesai</w:t>
            </w:r>
            <w:proofErr w:type="spellEnd"/>
            <w:r w:rsidR="00DD42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D424F">
              <w:rPr>
                <w:rFonts w:ascii="Arial" w:hAnsi="Arial" w:cs="Arial"/>
                <w:sz w:val="20"/>
                <w:szCs w:val="20"/>
              </w:rPr>
              <w:t>Pendaftaran</w:t>
            </w:r>
            <w:proofErr w:type="spellEnd"/>
          </w:p>
          <w:p w14:paraId="7723C18B" w14:textId="31C4E1D1" w:rsidR="00B44CB9" w:rsidRDefault="00B44CB9" w:rsidP="00D506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17CD30" w14:textId="39322DC8" w:rsidR="00B44CB9" w:rsidRDefault="00B44CB9" w:rsidP="00D506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Tempat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D8235D" w14:textId="6297246A" w:rsidR="008E6724" w:rsidRPr="00D5067F" w:rsidRDefault="007E5625" w:rsidP="00E817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Dewan</w:t>
            </w:r>
            <w:r w:rsidR="00807F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D424F">
              <w:rPr>
                <w:rFonts w:ascii="Arial" w:hAnsi="Arial" w:cs="Arial"/>
                <w:sz w:val="20"/>
                <w:szCs w:val="20"/>
              </w:rPr>
              <w:t>Komuniti</w:t>
            </w:r>
            <w:proofErr w:type="spellEnd"/>
            <w:r w:rsidR="00A108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424F">
              <w:rPr>
                <w:rFonts w:ascii="Arial" w:hAnsi="Arial" w:cs="Arial"/>
                <w:sz w:val="20"/>
                <w:szCs w:val="20"/>
              </w:rPr>
              <w:t>RPS</w:t>
            </w:r>
            <w:r w:rsidR="00807F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108D6">
              <w:rPr>
                <w:rFonts w:ascii="Arial" w:hAnsi="Arial" w:cs="Arial"/>
                <w:sz w:val="20"/>
                <w:szCs w:val="20"/>
              </w:rPr>
              <w:t>Dala</w:t>
            </w:r>
            <w:proofErr w:type="spellEnd"/>
            <w:r w:rsidR="00B44CB9">
              <w:rPr>
                <w:rFonts w:ascii="Arial" w:hAnsi="Arial" w:cs="Arial"/>
                <w:sz w:val="20"/>
                <w:szCs w:val="20"/>
              </w:rPr>
              <w:t>, Hulu Perak</w:t>
            </w:r>
          </w:p>
          <w:p w14:paraId="7CC2FF81" w14:textId="77777777" w:rsidR="008E6724" w:rsidRPr="00D5067F" w:rsidRDefault="008E6724" w:rsidP="00D506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C71759" w14:textId="32293A14" w:rsidR="008E6724" w:rsidRPr="00D5067F" w:rsidRDefault="008E6724" w:rsidP="00D506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5067F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  <w:proofErr w:type="spellEnd"/>
            <w:r w:rsidRPr="00D5067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2A5EE06" w14:textId="77777777" w:rsidR="008E6724" w:rsidRPr="00D5067F" w:rsidRDefault="008E6724" w:rsidP="00D506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63BD5A" w14:textId="77777777" w:rsidR="00807FFB" w:rsidRDefault="00807FFB" w:rsidP="00807F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067F">
              <w:rPr>
                <w:rFonts w:ascii="Arial" w:hAnsi="Arial" w:cs="Arial"/>
                <w:bCs/>
                <w:sz w:val="20"/>
                <w:szCs w:val="20"/>
              </w:rPr>
              <w:t>05-791 2268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63E05B2" w14:textId="77777777" w:rsidR="00BB2AB1" w:rsidRDefault="00807FFB" w:rsidP="00807F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(JAKOA Daerah Hulu Perak)</w:t>
            </w:r>
          </w:p>
          <w:p w14:paraId="3B99C02A" w14:textId="0B73D84F" w:rsidR="00807FFB" w:rsidRPr="00D5067F" w:rsidRDefault="00807FFB" w:rsidP="00807F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29CB38D" w14:textId="77777777" w:rsidR="0022427D" w:rsidRDefault="006F64ED" w:rsidP="006F6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067F"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 w:rsidRPr="00D506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057645" w14:textId="7DEF3AF1" w:rsidR="006F64ED" w:rsidRDefault="006F64ED" w:rsidP="006F6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067F">
              <w:rPr>
                <w:rFonts w:ascii="Arial" w:hAnsi="Arial" w:cs="Arial"/>
                <w:sz w:val="20"/>
                <w:szCs w:val="20"/>
              </w:rPr>
              <w:t>Sebut</w:t>
            </w:r>
            <w:proofErr w:type="spellEnd"/>
            <w:r w:rsidRPr="00D5067F">
              <w:rPr>
                <w:rFonts w:ascii="Arial" w:hAnsi="Arial" w:cs="Arial"/>
                <w:sz w:val="20"/>
                <w:szCs w:val="20"/>
              </w:rPr>
              <w:t xml:space="preserve"> Harga </w:t>
            </w:r>
            <w:proofErr w:type="spellStart"/>
            <w:r w:rsidRPr="00D5067F">
              <w:rPr>
                <w:rFonts w:ascii="Arial" w:hAnsi="Arial" w:cs="Arial"/>
                <w:sz w:val="20"/>
                <w:szCs w:val="20"/>
              </w:rPr>
              <w:t>akan</w:t>
            </w:r>
            <w:proofErr w:type="spellEnd"/>
            <w:r w:rsidRPr="00D50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82C2F" w:rsidRPr="00D5067F">
              <w:rPr>
                <w:rFonts w:ascii="Arial" w:hAnsi="Arial" w:cs="Arial"/>
                <w:sz w:val="20"/>
                <w:szCs w:val="20"/>
              </w:rPr>
              <w:t>diedarkan</w:t>
            </w:r>
            <w:proofErr w:type="spellEnd"/>
            <w:r w:rsidRPr="00D50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82C2F" w:rsidRPr="00D5067F">
              <w:rPr>
                <w:rFonts w:ascii="Arial" w:hAnsi="Arial" w:cs="Arial"/>
                <w:sz w:val="20"/>
                <w:szCs w:val="20"/>
              </w:rPr>
              <w:t>s</w:t>
            </w:r>
            <w:r w:rsidR="00AA3D09">
              <w:rPr>
                <w:rFonts w:ascii="Arial" w:hAnsi="Arial" w:cs="Arial"/>
                <w:sz w:val="20"/>
                <w:szCs w:val="20"/>
              </w:rPr>
              <w:t>emasa</w:t>
            </w:r>
            <w:proofErr w:type="spellEnd"/>
            <w:r w:rsidR="00AA3D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82C2F" w:rsidRPr="00D5067F">
              <w:rPr>
                <w:rFonts w:ascii="Arial" w:hAnsi="Arial" w:cs="Arial"/>
                <w:sz w:val="20"/>
                <w:szCs w:val="20"/>
              </w:rPr>
              <w:t>sesi</w:t>
            </w:r>
            <w:proofErr w:type="spellEnd"/>
            <w:r w:rsidR="00A82C2F" w:rsidRPr="00D5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3D09">
              <w:rPr>
                <w:rFonts w:ascii="Arial" w:hAnsi="Arial" w:cs="Arial"/>
                <w:b/>
                <w:bCs/>
                <w:sz w:val="20"/>
                <w:szCs w:val="20"/>
              </w:rPr>
              <w:t>PENDAFTARAN</w:t>
            </w:r>
            <w:r w:rsidR="00A82C2F" w:rsidRPr="00D506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067F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  <w:r w:rsidRPr="00D50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067F">
              <w:rPr>
                <w:rFonts w:ascii="Arial" w:hAnsi="Arial" w:cs="Arial"/>
                <w:sz w:val="20"/>
                <w:szCs w:val="20"/>
              </w:rPr>
              <w:t>kontraktor</w:t>
            </w:r>
            <w:proofErr w:type="spellEnd"/>
            <w:r w:rsidRPr="00D5067F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r w:rsidR="00A82C2F" w:rsidRPr="00D5067F">
              <w:rPr>
                <w:rFonts w:ascii="Arial" w:hAnsi="Arial" w:cs="Arial"/>
                <w:b/>
                <w:sz w:val="20"/>
                <w:szCs w:val="20"/>
              </w:rPr>
              <w:t>HADIR</w:t>
            </w:r>
            <w:r w:rsidRPr="00D50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067F">
              <w:rPr>
                <w:rFonts w:ascii="Arial" w:hAnsi="Arial" w:cs="Arial"/>
                <w:sz w:val="20"/>
                <w:szCs w:val="20"/>
              </w:rPr>
              <w:t>sahaja</w:t>
            </w:r>
            <w:proofErr w:type="spellEnd"/>
            <w:r w:rsidRPr="00D506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7F50CB" w14:textId="77777777" w:rsidR="00C54D15" w:rsidRDefault="00C54D15" w:rsidP="006F6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976181" w14:textId="3F26ECB9" w:rsidR="00C54D15" w:rsidRPr="00D5067F" w:rsidRDefault="00C54D15" w:rsidP="006F6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(**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Kontraktor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digalakkan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menggunakan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D15">
              <w:rPr>
                <w:rFonts w:ascii="Arial" w:hAnsi="Arial" w:cs="Arial"/>
                <w:b/>
                <w:bCs/>
                <w:sz w:val="20"/>
                <w:szCs w:val="20"/>
              </w:rPr>
              <w:t>kenderaan</w:t>
            </w:r>
            <w:proofErr w:type="spellEnd"/>
            <w:r w:rsidRPr="00C54D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4X4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lawatan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3BAAB686" w14:textId="4C97ACA7" w:rsidR="006F64ED" w:rsidRPr="00BB2AB1" w:rsidRDefault="00B44CB9" w:rsidP="000117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A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 </w:t>
            </w:r>
            <w:r w:rsidR="00DD424F">
              <w:rPr>
                <w:rFonts w:ascii="Arial" w:hAnsi="Arial" w:cs="Arial"/>
                <w:b/>
                <w:bCs/>
                <w:sz w:val="20"/>
                <w:szCs w:val="20"/>
              </w:rPr>
              <w:t>Jun</w:t>
            </w:r>
            <w:r w:rsidR="00E817EA" w:rsidRPr="00BB2A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2025</w:t>
            </w:r>
          </w:p>
          <w:p w14:paraId="1F291690" w14:textId="624F3F50" w:rsidR="006F64ED" w:rsidRPr="00BB2AB1" w:rsidRDefault="006F64ED" w:rsidP="00D506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AB1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BB2AB1" w:rsidRPr="00BB2AB1">
              <w:rPr>
                <w:rFonts w:ascii="Arial" w:hAnsi="Arial" w:cs="Arial"/>
                <w:b/>
                <w:bCs/>
                <w:sz w:val="20"/>
                <w:szCs w:val="20"/>
              </w:rPr>
              <w:t>Khamis</w:t>
            </w:r>
            <w:r w:rsidRPr="00BB2AB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28403312" w14:textId="7DFE78A3" w:rsidR="00A82C2F" w:rsidRPr="00D5067F" w:rsidRDefault="00A82C2F" w:rsidP="00D5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70DBC" w14:textId="767EF057" w:rsidR="00A82C2F" w:rsidRPr="00D5067F" w:rsidRDefault="00A82C2F" w:rsidP="00D506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67F">
              <w:rPr>
                <w:rFonts w:ascii="Arial" w:hAnsi="Arial" w:cs="Arial"/>
                <w:b/>
                <w:bCs/>
                <w:sz w:val="20"/>
                <w:szCs w:val="20"/>
              </w:rPr>
              <w:t>Jam:</w:t>
            </w:r>
          </w:p>
          <w:p w14:paraId="7ED7329C" w14:textId="77777777" w:rsidR="00A82C2F" w:rsidRPr="00D5067F" w:rsidRDefault="00A82C2F" w:rsidP="00D506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8C0091" w14:textId="77777777" w:rsidR="00A82C2F" w:rsidRPr="00D5067F" w:rsidRDefault="006F64ED" w:rsidP="00D5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67F">
              <w:rPr>
                <w:rFonts w:ascii="Arial" w:hAnsi="Arial" w:cs="Arial"/>
                <w:sz w:val="20"/>
                <w:szCs w:val="20"/>
              </w:rPr>
              <w:t>12.00</w:t>
            </w:r>
          </w:p>
          <w:p w14:paraId="150B2EAC" w14:textId="68B36E92" w:rsidR="00A82C2F" w:rsidRPr="00D5067F" w:rsidRDefault="00A82C2F" w:rsidP="00D5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67F">
              <w:rPr>
                <w:rFonts w:ascii="Arial" w:hAnsi="Arial" w:cs="Arial"/>
                <w:sz w:val="20"/>
                <w:szCs w:val="20"/>
              </w:rPr>
              <w:t>Tengah Hari</w:t>
            </w:r>
          </w:p>
        </w:tc>
      </w:tr>
      <w:bookmarkEnd w:id="1"/>
    </w:tbl>
    <w:p w14:paraId="4E16E8DB" w14:textId="77777777" w:rsidR="00D02CCE" w:rsidRPr="00D5067F" w:rsidRDefault="00D02CCE" w:rsidP="00F64A6D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A3C0AD8" w14:textId="59201F85" w:rsidR="00F64A6D" w:rsidRPr="00D5067F" w:rsidRDefault="00F64A6D" w:rsidP="00F64A6D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D5067F">
        <w:rPr>
          <w:rFonts w:ascii="Arial" w:hAnsi="Arial" w:cs="Arial"/>
          <w:b/>
          <w:sz w:val="20"/>
          <w:szCs w:val="20"/>
        </w:rPr>
        <w:t>Arahan</w:t>
      </w:r>
      <w:proofErr w:type="spellEnd"/>
      <w:r w:rsidRPr="00D5067F">
        <w:rPr>
          <w:rFonts w:ascii="Arial" w:hAnsi="Arial" w:cs="Arial"/>
          <w:b/>
          <w:sz w:val="20"/>
          <w:szCs w:val="20"/>
        </w:rPr>
        <w:t xml:space="preserve"> dan </w:t>
      </w:r>
      <w:proofErr w:type="spellStart"/>
      <w:r w:rsidRPr="00D5067F">
        <w:rPr>
          <w:rFonts w:ascii="Arial" w:hAnsi="Arial" w:cs="Arial"/>
          <w:b/>
          <w:sz w:val="20"/>
          <w:szCs w:val="20"/>
        </w:rPr>
        <w:t>Syarat-syarat</w:t>
      </w:r>
      <w:proofErr w:type="spellEnd"/>
      <w:r w:rsidRPr="00D5067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b/>
          <w:sz w:val="20"/>
          <w:szCs w:val="20"/>
        </w:rPr>
        <w:t>Menyertai</w:t>
      </w:r>
      <w:proofErr w:type="spellEnd"/>
      <w:r w:rsidRPr="00D5067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b/>
          <w:sz w:val="20"/>
          <w:szCs w:val="20"/>
        </w:rPr>
        <w:t>Sebut</w:t>
      </w:r>
      <w:proofErr w:type="spellEnd"/>
      <w:r w:rsidRPr="00D5067F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D5067F">
        <w:rPr>
          <w:rFonts w:ascii="Arial" w:hAnsi="Arial" w:cs="Arial"/>
          <w:b/>
          <w:sz w:val="20"/>
          <w:szCs w:val="20"/>
        </w:rPr>
        <w:t>Harga :</w:t>
      </w:r>
      <w:proofErr w:type="gramEnd"/>
    </w:p>
    <w:p w14:paraId="7C78DD4D" w14:textId="77777777" w:rsidR="00F64A6D" w:rsidRPr="00D5067F" w:rsidRDefault="00F64A6D" w:rsidP="00F64A6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3B2CAF3" w14:textId="0B9EC8FF" w:rsidR="00C91D1E" w:rsidRPr="00D5067F" w:rsidRDefault="00E42F92" w:rsidP="00E42F92">
      <w:pPr>
        <w:pStyle w:val="ListParagraph"/>
        <w:numPr>
          <w:ilvl w:val="0"/>
          <w:numId w:val="13"/>
        </w:numPr>
        <w:spacing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D5067F">
        <w:rPr>
          <w:rFonts w:ascii="Arial" w:hAnsi="Arial" w:cs="Arial"/>
          <w:sz w:val="20"/>
          <w:szCs w:val="20"/>
        </w:rPr>
        <w:t>Hanya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r w:rsidRPr="00D5067F">
        <w:rPr>
          <w:rFonts w:ascii="Arial" w:hAnsi="Arial" w:cs="Arial"/>
          <w:b/>
          <w:bCs/>
          <w:sz w:val="20"/>
          <w:szCs w:val="20"/>
        </w:rPr>
        <w:t>PENAMA</w:t>
      </w:r>
      <w:r w:rsidRPr="00D5067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5067F">
        <w:rPr>
          <w:rFonts w:ascii="Arial" w:hAnsi="Arial" w:cs="Arial"/>
          <w:sz w:val="20"/>
          <w:szCs w:val="20"/>
        </w:rPr>
        <w:t>tercatat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dalam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sijil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PKK, SPKK, PUKONSA </w:t>
      </w:r>
      <w:proofErr w:type="spellStart"/>
      <w:r w:rsidRPr="00D5067F">
        <w:rPr>
          <w:rFonts w:ascii="Arial" w:hAnsi="Arial" w:cs="Arial"/>
          <w:sz w:val="20"/>
          <w:szCs w:val="20"/>
        </w:rPr>
        <w:t>atau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UPKJ yang </w:t>
      </w:r>
      <w:proofErr w:type="spellStart"/>
      <w:r w:rsidRPr="00D5067F">
        <w:rPr>
          <w:rFonts w:ascii="Arial" w:hAnsi="Arial" w:cs="Arial"/>
          <w:sz w:val="20"/>
          <w:szCs w:val="20"/>
        </w:rPr>
        <w:t>dibenarkan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menghadiri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sesi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taklimat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sebut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harga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5067F">
        <w:rPr>
          <w:rFonts w:ascii="Arial" w:hAnsi="Arial" w:cs="Arial"/>
          <w:sz w:val="20"/>
          <w:szCs w:val="20"/>
        </w:rPr>
        <w:t>Kontraktor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/Syarikat </w:t>
      </w:r>
      <w:r w:rsidRPr="00D5067F">
        <w:rPr>
          <w:rFonts w:ascii="Arial" w:hAnsi="Arial" w:cs="Arial"/>
          <w:b/>
          <w:bCs/>
          <w:sz w:val="20"/>
          <w:szCs w:val="20"/>
        </w:rPr>
        <w:t>TIDAK BOLEH</w:t>
      </w:r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mewakilkan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pegawai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selain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dari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penama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sijil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tersebut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. </w:t>
      </w:r>
      <w:r w:rsidRPr="00D5067F">
        <w:rPr>
          <w:rFonts w:ascii="Arial" w:hAnsi="Arial" w:cs="Arial"/>
          <w:b/>
          <w:bCs/>
          <w:sz w:val="20"/>
          <w:szCs w:val="20"/>
        </w:rPr>
        <w:t>SURAT WAKIL TIDAK AKAN DITERIMA SAMA SEKALI</w:t>
      </w:r>
      <w:r w:rsidRPr="00D5067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5067F">
        <w:rPr>
          <w:rFonts w:ascii="Arial" w:hAnsi="Arial" w:cs="Arial"/>
          <w:sz w:val="20"/>
          <w:szCs w:val="20"/>
        </w:rPr>
        <w:t>Kegagalan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tuan/</w:t>
      </w:r>
      <w:proofErr w:type="spellStart"/>
      <w:r w:rsidRPr="00D5067F">
        <w:rPr>
          <w:rFonts w:ascii="Arial" w:hAnsi="Arial" w:cs="Arial"/>
          <w:sz w:val="20"/>
          <w:szCs w:val="20"/>
        </w:rPr>
        <w:t>puan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menyertai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taklimat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tersebut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menyebabkan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penyertaan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tuan/</w:t>
      </w:r>
      <w:proofErr w:type="spellStart"/>
      <w:r w:rsidRPr="00D5067F">
        <w:rPr>
          <w:rFonts w:ascii="Arial" w:hAnsi="Arial" w:cs="Arial"/>
          <w:sz w:val="20"/>
          <w:szCs w:val="20"/>
        </w:rPr>
        <w:t>puan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akan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r w:rsidRPr="00D5067F">
        <w:rPr>
          <w:rFonts w:ascii="Arial" w:hAnsi="Arial" w:cs="Arial"/>
          <w:b/>
          <w:bCs/>
          <w:sz w:val="20"/>
          <w:szCs w:val="20"/>
        </w:rPr>
        <w:t>DITOLAK</w:t>
      </w:r>
      <w:r w:rsidRPr="00D5067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5067F">
        <w:rPr>
          <w:rFonts w:ascii="Arial" w:hAnsi="Arial" w:cs="Arial"/>
          <w:sz w:val="20"/>
          <w:szCs w:val="20"/>
        </w:rPr>
        <w:t>Kontraktor</w:t>
      </w:r>
      <w:proofErr w:type="spellEnd"/>
      <w:r w:rsidRPr="00D5067F">
        <w:rPr>
          <w:rFonts w:ascii="Arial" w:hAnsi="Arial" w:cs="Arial"/>
          <w:sz w:val="20"/>
          <w:szCs w:val="20"/>
        </w:rPr>
        <w:t>/</w:t>
      </w:r>
      <w:proofErr w:type="spellStart"/>
      <w:r w:rsidRPr="00D5067F">
        <w:rPr>
          <w:rFonts w:ascii="Arial" w:hAnsi="Arial" w:cs="Arial"/>
          <w:sz w:val="20"/>
          <w:szCs w:val="20"/>
        </w:rPr>
        <w:t>syarikat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adalah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digalakkan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untuk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turut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sama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menyertai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lawatan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tapak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selepas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taklimat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diadakan</w:t>
      </w:r>
      <w:proofErr w:type="spellEnd"/>
      <w:r w:rsidRPr="00D5067F">
        <w:rPr>
          <w:rFonts w:ascii="Arial" w:hAnsi="Arial" w:cs="Arial"/>
          <w:sz w:val="20"/>
          <w:szCs w:val="20"/>
        </w:rPr>
        <w:t>.</w:t>
      </w:r>
    </w:p>
    <w:p w14:paraId="6591994E" w14:textId="77777777" w:rsidR="00E42F92" w:rsidRPr="00D5067F" w:rsidRDefault="00E42F92" w:rsidP="00E42F92">
      <w:pPr>
        <w:pStyle w:val="ListParagraph"/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98313B5" w14:textId="730DDF00" w:rsidR="00C91D1E" w:rsidRPr="00D5067F" w:rsidRDefault="00E42F92" w:rsidP="00E42F92">
      <w:pPr>
        <w:pStyle w:val="ListParagraph"/>
        <w:numPr>
          <w:ilvl w:val="0"/>
          <w:numId w:val="13"/>
        </w:numPr>
        <w:spacing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D5067F">
        <w:rPr>
          <w:rFonts w:ascii="Arial" w:hAnsi="Arial" w:cs="Arial"/>
          <w:sz w:val="20"/>
          <w:szCs w:val="20"/>
        </w:rPr>
        <w:t>Untuk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maksud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ini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kontraktor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D5067F">
        <w:rPr>
          <w:rFonts w:ascii="Arial" w:hAnsi="Arial" w:cs="Arial"/>
          <w:sz w:val="20"/>
          <w:szCs w:val="20"/>
        </w:rPr>
        <w:t>syarikat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hendaklah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membawa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bersama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r w:rsidRPr="00D5067F">
        <w:rPr>
          <w:rFonts w:ascii="Arial" w:hAnsi="Arial" w:cs="Arial"/>
          <w:b/>
          <w:sz w:val="20"/>
          <w:szCs w:val="20"/>
        </w:rPr>
        <w:t>SIJIL ASAL DAN SALINAN</w:t>
      </w:r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5067F">
        <w:rPr>
          <w:rFonts w:ascii="Arial" w:hAnsi="Arial" w:cs="Arial"/>
          <w:sz w:val="20"/>
          <w:szCs w:val="20"/>
        </w:rPr>
        <w:t>bagi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D5067F">
        <w:rPr>
          <w:rFonts w:ascii="Arial" w:hAnsi="Arial" w:cs="Arial"/>
          <w:sz w:val="20"/>
          <w:szCs w:val="20"/>
        </w:rPr>
        <w:t>-</w:t>
      </w:r>
    </w:p>
    <w:p w14:paraId="12B0D1A3" w14:textId="77777777" w:rsidR="00E42F92" w:rsidRPr="00D5067F" w:rsidRDefault="00E42F92" w:rsidP="00E42F92">
      <w:pPr>
        <w:pStyle w:val="ListParagraph"/>
        <w:rPr>
          <w:rFonts w:ascii="Arial" w:hAnsi="Arial" w:cs="Arial"/>
          <w:sz w:val="20"/>
          <w:szCs w:val="20"/>
        </w:rPr>
      </w:pPr>
    </w:p>
    <w:p w14:paraId="38578D2D" w14:textId="77777777" w:rsidR="00E42F92" w:rsidRPr="00D5067F" w:rsidRDefault="00E42F92" w:rsidP="00E42F92">
      <w:pPr>
        <w:pStyle w:val="ListParagraph"/>
        <w:numPr>
          <w:ilvl w:val="0"/>
          <w:numId w:val="18"/>
        </w:numPr>
        <w:spacing w:line="240" w:lineRule="auto"/>
        <w:ind w:right="-193"/>
        <w:jc w:val="both"/>
        <w:rPr>
          <w:rFonts w:ascii="Arial" w:hAnsi="Arial" w:cs="Arial"/>
          <w:sz w:val="20"/>
          <w:szCs w:val="20"/>
        </w:rPr>
      </w:pPr>
      <w:proofErr w:type="spellStart"/>
      <w:r w:rsidRPr="00D5067F">
        <w:rPr>
          <w:rFonts w:ascii="Arial" w:hAnsi="Arial" w:cs="Arial"/>
          <w:sz w:val="20"/>
          <w:szCs w:val="20"/>
        </w:rPr>
        <w:t>Sijil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Kontraktor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Kerja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Taraf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Bumiputera (PKK</w:t>
      </w:r>
      <w:proofErr w:type="gramStart"/>
      <w:r w:rsidRPr="00D5067F">
        <w:rPr>
          <w:rFonts w:ascii="Arial" w:hAnsi="Arial" w:cs="Arial"/>
          <w:sz w:val="20"/>
          <w:szCs w:val="20"/>
        </w:rPr>
        <w:t>) ;</w:t>
      </w:r>
      <w:proofErr w:type="gramEnd"/>
    </w:p>
    <w:p w14:paraId="11CFCC52" w14:textId="77777777" w:rsidR="00E42F92" w:rsidRPr="00D5067F" w:rsidRDefault="00E42F92" w:rsidP="00E42F92">
      <w:pPr>
        <w:pStyle w:val="ListParagraph"/>
        <w:numPr>
          <w:ilvl w:val="0"/>
          <w:numId w:val="18"/>
        </w:numPr>
        <w:spacing w:line="240" w:lineRule="auto"/>
        <w:ind w:right="-193"/>
        <w:jc w:val="both"/>
        <w:rPr>
          <w:rFonts w:ascii="Arial" w:hAnsi="Arial" w:cs="Arial"/>
          <w:sz w:val="20"/>
          <w:szCs w:val="20"/>
        </w:rPr>
      </w:pPr>
      <w:proofErr w:type="spellStart"/>
      <w:r w:rsidRPr="00D5067F">
        <w:rPr>
          <w:rFonts w:ascii="Arial" w:hAnsi="Arial" w:cs="Arial"/>
          <w:sz w:val="20"/>
          <w:szCs w:val="20"/>
        </w:rPr>
        <w:t>Sijil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Perolehan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Kerja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Kerajaan (SPKK</w:t>
      </w:r>
      <w:proofErr w:type="gramStart"/>
      <w:r w:rsidRPr="00D5067F">
        <w:rPr>
          <w:rFonts w:ascii="Arial" w:hAnsi="Arial" w:cs="Arial"/>
          <w:sz w:val="20"/>
          <w:szCs w:val="20"/>
        </w:rPr>
        <w:t>) ;</w:t>
      </w:r>
      <w:proofErr w:type="gramEnd"/>
    </w:p>
    <w:p w14:paraId="7D0A6425" w14:textId="572FACE6" w:rsidR="00E42F92" w:rsidRPr="00D5067F" w:rsidRDefault="00E42F92" w:rsidP="00E42F92">
      <w:pPr>
        <w:pStyle w:val="ListParagraph"/>
        <w:numPr>
          <w:ilvl w:val="0"/>
          <w:numId w:val="18"/>
        </w:numPr>
        <w:spacing w:line="240" w:lineRule="auto"/>
        <w:ind w:right="-193"/>
        <w:jc w:val="both"/>
        <w:rPr>
          <w:rFonts w:ascii="Arial" w:hAnsi="Arial" w:cs="Arial"/>
          <w:sz w:val="20"/>
          <w:szCs w:val="20"/>
        </w:rPr>
      </w:pPr>
      <w:proofErr w:type="spellStart"/>
      <w:r w:rsidRPr="00D5067F">
        <w:rPr>
          <w:rFonts w:ascii="Arial" w:hAnsi="Arial" w:cs="Arial"/>
          <w:sz w:val="20"/>
          <w:szCs w:val="20"/>
        </w:rPr>
        <w:t>Sijil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Perakuan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Pendaftaran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(CIDB).</w:t>
      </w:r>
    </w:p>
    <w:p w14:paraId="55D0E1C8" w14:textId="77777777" w:rsidR="00D02CCE" w:rsidRPr="00D5067F" w:rsidRDefault="00D02CCE" w:rsidP="00C91D1E">
      <w:pPr>
        <w:pStyle w:val="ListParagraph"/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42A37D8" w14:textId="72AD4F07" w:rsidR="00E42F92" w:rsidRPr="00D5067F" w:rsidRDefault="00E42F92" w:rsidP="00E42F92">
      <w:pPr>
        <w:pStyle w:val="ListParagraph"/>
        <w:numPr>
          <w:ilvl w:val="0"/>
          <w:numId w:val="13"/>
        </w:numPr>
        <w:spacing w:line="240" w:lineRule="auto"/>
        <w:ind w:left="284" w:hanging="426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D5067F">
        <w:rPr>
          <w:rFonts w:ascii="Arial" w:hAnsi="Arial" w:cs="Arial"/>
          <w:sz w:val="20"/>
          <w:szCs w:val="20"/>
        </w:rPr>
        <w:t>Penyebutharga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adalah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diingatkan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supaya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mencatat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dengan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jelas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harga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5067F">
        <w:rPr>
          <w:rFonts w:ascii="Arial" w:hAnsi="Arial" w:cs="Arial"/>
          <w:sz w:val="20"/>
          <w:szCs w:val="20"/>
        </w:rPr>
        <w:t>ditawarkan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D5067F">
        <w:rPr>
          <w:rFonts w:ascii="Arial" w:hAnsi="Arial" w:cs="Arial"/>
          <w:sz w:val="20"/>
          <w:szCs w:val="20"/>
        </w:rPr>
        <w:t>ruangan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5067F">
        <w:rPr>
          <w:rFonts w:ascii="Arial" w:hAnsi="Arial" w:cs="Arial"/>
          <w:sz w:val="20"/>
          <w:szCs w:val="20"/>
        </w:rPr>
        <w:t>disediakan</w:t>
      </w:r>
      <w:proofErr w:type="spellEnd"/>
      <w:r w:rsidRPr="00D5067F">
        <w:rPr>
          <w:rFonts w:ascii="Arial" w:hAnsi="Arial" w:cs="Arial"/>
          <w:sz w:val="20"/>
          <w:szCs w:val="20"/>
        </w:rPr>
        <w:t>.</w:t>
      </w:r>
    </w:p>
    <w:p w14:paraId="7DBDBF84" w14:textId="77777777" w:rsidR="00E42F92" w:rsidRPr="00D5067F" w:rsidRDefault="00E42F92" w:rsidP="00E42F92">
      <w:pPr>
        <w:pStyle w:val="ListParagraph"/>
        <w:spacing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2367B51" w14:textId="104F2E0D" w:rsidR="00D5067F" w:rsidRPr="00511741" w:rsidRDefault="00E42F92" w:rsidP="00511741">
      <w:pPr>
        <w:pStyle w:val="ListParagraph"/>
        <w:numPr>
          <w:ilvl w:val="0"/>
          <w:numId w:val="13"/>
        </w:numPr>
        <w:spacing w:line="240" w:lineRule="auto"/>
        <w:ind w:left="284" w:hanging="426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D5067F">
        <w:rPr>
          <w:rFonts w:ascii="Arial" w:hAnsi="Arial" w:cs="Arial"/>
          <w:sz w:val="20"/>
          <w:szCs w:val="20"/>
        </w:rPr>
        <w:t>Dokumen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sebutharga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yang </w:t>
      </w:r>
      <w:r w:rsidRPr="00D5067F">
        <w:rPr>
          <w:rFonts w:ascii="Arial" w:hAnsi="Arial" w:cs="Arial"/>
          <w:b/>
          <w:sz w:val="20"/>
          <w:szCs w:val="20"/>
        </w:rPr>
        <w:t>LEWAT</w:t>
      </w:r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tidak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akan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dipertimbangkan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5067F">
        <w:rPr>
          <w:rFonts w:ascii="Arial" w:hAnsi="Arial" w:cs="Arial"/>
          <w:sz w:val="20"/>
          <w:szCs w:val="20"/>
        </w:rPr>
        <w:t>Dokumen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sebutharga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5067F">
        <w:rPr>
          <w:rFonts w:ascii="Arial" w:hAnsi="Arial" w:cs="Arial"/>
          <w:sz w:val="20"/>
          <w:szCs w:val="20"/>
        </w:rPr>
        <w:t>telah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disempurnakan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hendaklah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dimasukkan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ke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dalam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sampul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surat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berlakri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5067F">
        <w:rPr>
          <w:rFonts w:ascii="Arial" w:hAnsi="Arial" w:cs="Arial"/>
          <w:sz w:val="20"/>
          <w:szCs w:val="20"/>
        </w:rPr>
        <w:t>dicatatkan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dengan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nombor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sebutharga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r w:rsidRPr="00D5067F">
        <w:rPr>
          <w:rFonts w:ascii="Arial" w:hAnsi="Arial" w:cs="Arial"/>
          <w:b/>
          <w:sz w:val="20"/>
          <w:szCs w:val="20"/>
        </w:rPr>
        <w:t>JAKOA/PK/SH/</w:t>
      </w:r>
      <w:r w:rsidR="004C73D6">
        <w:rPr>
          <w:rFonts w:ascii="Arial" w:hAnsi="Arial" w:cs="Arial"/>
          <w:b/>
          <w:sz w:val="20"/>
          <w:szCs w:val="20"/>
        </w:rPr>
        <w:t>2025/0</w:t>
      </w:r>
      <w:r w:rsidR="00BB2AB1">
        <w:rPr>
          <w:rFonts w:ascii="Arial" w:hAnsi="Arial" w:cs="Arial"/>
          <w:b/>
          <w:sz w:val="20"/>
          <w:szCs w:val="20"/>
        </w:rPr>
        <w:t>8</w:t>
      </w:r>
      <w:r w:rsidRPr="00D5067F">
        <w:rPr>
          <w:rFonts w:ascii="Arial" w:hAnsi="Arial" w:cs="Arial"/>
          <w:b/>
          <w:sz w:val="20"/>
          <w:szCs w:val="20"/>
        </w:rPr>
        <w:t xml:space="preserve"> </w:t>
      </w:r>
      <w:r w:rsidRPr="00D5067F">
        <w:rPr>
          <w:rFonts w:ascii="Arial" w:hAnsi="Arial" w:cs="Arial"/>
          <w:sz w:val="20"/>
          <w:szCs w:val="20"/>
        </w:rPr>
        <w:t xml:space="preserve">di </w:t>
      </w:r>
      <w:proofErr w:type="spellStart"/>
      <w:r w:rsidRPr="00D5067F">
        <w:rPr>
          <w:rFonts w:ascii="Arial" w:hAnsi="Arial" w:cs="Arial"/>
          <w:sz w:val="20"/>
          <w:szCs w:val="20"/>
        </w:rPr>
        <w:t>sebelah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atas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kiri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D5067F">
        <w:rPr>
          <w:rFonts w:ascii="Arial" w:hAnsi="Arial" w:cs="Arial"/>
          <w:sz w:val="20"/>
          <w:szCs w:val="20"/>
        </w:rPr>
        <w:t>dimasukkan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ke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dalam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Peti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Tawaran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5067F">
        <w:rPr>
          <w:rFonts w:ascii="Arial" w:hAnsi="Arial" w:cs="Arial"/>
          <w:sz w:val="20"/>
          <w:szCs w:val="20"/>
        </w:rPr>
        <w:t>di :</w:t>
      </w:r>
      <w:proofErr w:type="gramEnd"/>
    </w:p>
    <w:p w14:paraId="28A1D1B0" w14:textId="50AF92A9" w:rsidR="00E31930" w:rsidRPr="00D5067F" w:rsidRDefault="00C91D1E" w:rsidP="00D5067F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D5067F">
        <w:rPr>
          <w:rFonts w:ascii="Arial" w:hAnsi="Arial" w:cs="Arial"/>
          <w:b/>
          <w:sz w:val="20"/>
          <w:szCs w:val="20"/>
        </w:rPr>
        <w:t>JABATAN KEMAJUAN ORANG ASLI NEGERI PERAK DAN KEDAH,</w:t>
      </w:r>
    </w:p>
    <w:p w14:paraId="3E38AE67" w14:textId="0F0AB3D6" w:rsidR="00C91D1E" w:rsidRPr="00D5067F" w:rsidRDefault="00C91D1E" w:rsidP="00C91D1E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D5067F">
        <w:rPr>
          <w:rFonts w:ascii="Arial" w:hAnsi="Arial" w:cs="Arial"/>
          <w:b/>
          <w:sz w:val="20"/>
          <w:szCs w:val="20"/>
        </w:rPr>
        <w:t>TINGKAT 2, BLOK A, BANGUNAN KERAJAAN PERSEKUTUAN,</w:t>
      </w:r>
    </w:p>
    <w:p w14:paraId="1F8780D5" w14:textId="77777777" w:rsidR="00C91D1E" w:rsidRPr="00D5067F" w:rsidRDefault="00C91D1E" w:rsidP="00C91D1E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D5067F">
        <w:rPr>
          <w:rFonts w:ascii="Arial" w:hAnsi="Arial" w:cs="Arial"/>
          <w:b/>
          <w:sz w:val="20"/>
          <w:szCs w:val="20"/>
        </w:rPr>
        <w:t>JALAN PANGLIMA BUKIT GANTANG WAHAB,</w:t>
      </w:r>
    </w:p>
    <w:p w14:paraId="2C6635EF" w14:textId="56563C24" w:rsidR="00C91D1E" w:rsidRDefault="00C91D1E" w:rsidP="00C91D1E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D5067F">
        <w:rPr>
          <w:rFonts w:ascii="Arial" w:hAnsi="Arial" w:cs="Arial"/>
          <w:b/>
          <w:sz w:val="20"/>
          <w:szCs w:val="20"/>
        </w:rPr>
        <w:t>30000 IPOH, PERAK.</w:t>
      </w:r>
    </w:p>
    <w:p w14:paraId="454E17A8" w14:textId="5FEE550E" w:rsidR="00B97564" w:rsidRDefault="00B97564" w:rsidP="00C91D1E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541EFCC" w14:textId="5D994CA9" w:rsidR="00B97564" w:rsidRDefault="00B97564" w:rsidP="00C91D1E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D1ECA48" w14:textId="77777777" w:rsidR="00B97564" w:rsidRPr="00D5067F" w:rsidRDefault="00B97564" w:rsidP="00C91D1E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1A71BCD9" w14:textId="77777777" w:rsidR="00DD424F" w:rsidRDefault="00C91D1E" w:rsidP="00C91D1E">
      <w:pPr>
        <w:pStyle w:val="ListParagraph"/>
        <w:numPr>
          <w:ilvl w:val="0"/>
          <w:numId w:val="13"/>
        </w:numPr>
        <w:spacing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D5067F">
        <w:rPr>
          <w:rFonts w:ascii="Arial" w:hAnsi="Arial" w:cs="Arial"/>
          <w:sz w:val="20"/>
          <w:szCs w:val="20"/>
        </w:rPr>
        <w:t xml:space="preserve">Jika </w:t>
      </w:r>
      <w:proofErr w:type="spellStart"/>
      <w:r w:rsidRPr="00D5067F">
        <w:rPr>
          <w:rFonts w:ascii="Arial" w:hAnsi="Arial" w:cs="Arial"/>
          <w:sz w:val="20"/>
          <w:szCs w:val="20"/>
        </w:rPr>
        <w:t>dokumen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sebut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harga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dihantar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dengan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menggunakan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perkhidmatan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r w:rsidRPr="00D5067F">
        <w:rPr>
          <w:rFonts w:ascii="Arial" w:hAnsi="Arial" w:cs="Arial"/>
          <w:b/>
          <w:sz w:val="20"/>
          <w:szCs w:val="20"/>
        </w:rPr>
        <w:t>POS BERDAFTAR/ KURIER</w:t>
      </w:r>
      <w:r w:rsidRPr="00D5067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5067F">
        <w:rPr>
          <w:rFonts w:ascii="Arial" w:hAnsi="Arial" w:cs="Arial"/>
          <w:sz w:val="20"/>
          <w:szCs w:val="20"/>
        </w:rPr>
        <w:t>kontraktor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hendaklah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memastikan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dokumen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tersebut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selamat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tiba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D5067F">
        <w:rPr>
          <w:rFonts w:ascii="Arial" w:hAnsi="Arial" w:cs="Arial"/>
          <w:sz w:val="20"/>
          <w:szCs w:val="20"/>
        </w:rPr>
        <w:t>alamat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5067F">
        <w:rPr>
          <w:rFonts w:ascii="Arial" w:hAnsi="Arial" w:cs="Arial"/>
          <w:sz w:val="20"/>
          <w:szCs w:val="20"/>
        </w:rPr>
        <w:t>telah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ditetapkan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sebelum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atau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pada Tarikh </w:t>
      </w:r>
      <w:proofErr w:type="spellStart"/>
      <w:r w:rsidRPr="00D5067F">
        <w:rPr>
          <w:rFonts w:ascii="Arial" w:hAnsi="Arial" w:cs="Arial"/>
          <w:sz w:val="20"/>
          <w:szCs w:val="20"/>
        </w:rPr>
        <w:t>Tutup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sebut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harga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selewat-lewatnya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D5067F">
        <w:rPr>
          <w:rFonts w:ascii="Arial" w:hAnsi="Arial" w:cs="Arial"/>
          <w:sz w:val="20"/>
          <w:szCs w:val="20"/>
        </w:rPr>
        <w:t>pukul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12.00 </w:t>
      </w:r>
      <w:proofErr w:type="spellStart"/>
      <w:r w:rsidRPr="00D5067F">
        <w:rPr>
          <w:rFonts w:ascii="Arial" w:hAnsi="Arial" w:cs="Arial"/>
          <w:sz w:val="20"/>
          <w:szCs w:val="20"/>
        </w:rPr>
        <w:t>tengah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hari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5067F">
        <w:rPr>
          <w:rFonts w:ascii="Arial" w:hAnsi="Arial" w:cs="Arial"/>
          <w:sz w:val="20"/>
          <w:szCs w:val="20"/>
        </w:rPr>
        <w:t>Sebarang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kelewatan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5067F">
        <w:rPr>
          <w:rFonts w:ascii="Arial" w:hAnsi="Arial" w:cs="Arial"/>
          <w:sz w:val="20"/>
          <w:szCs w:val="20"/>
        </w:rPr>
        <w:t>timbul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dalam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urusan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tersebut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tidak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akan</w:t>
      </w:r>
      <w:proofErr w:type="spellEnd"/>
      <w:r w:rsidRPr="00D5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67F">
        <w:rPr>
          <w:rFonts w:ascii="Arial" w:hAnsi="Arial" w:cs="Arial"/>
          <w:sz w:val="20"/>
          <w:szCs w:val="20"/>
        </w:rPr>
        <w:t>dilayan</w:t>
      </w:r>
      <w:proofErr w:type="spellEnd"/>
      <w:r w:rsidRPr="00D5067F">
        <w:rPr>
          <w:rFonts w:ascii="Arial" w:hAnsi="Arial" w:cs="Arial"/>
          <w:sz w:val="20"/>
          <w:szCs w:val="20"/>
        </w:rPr>
        <w:t>.</w:t>
      </w:r>
    </w:p>
    <w:p w14:paraId="682FE165" w14:textId="5B63B05D" w:rsidR="00C91D1E" w:rsidRDefault="00C91D1E" w:rsidP="00DD424F">
      <w:pPr>
        <w:pStyle w:val="ListParagraph"/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5067F">
        <w:rPr>
          <w:rFonts w:ascii="Arial" w:hAnsi="Arial" w:cs="Arial"/>
          <w:sz w:val="20"/>
          <w:szCs w:val="20"/>
        </w:rPr>
        <w:t xml:space="preserve"> </w:t>
      </w:r>
    </w:p>
    <w:p w14:paraId="68FA0A22" w14:textId="006F5206" w:rsidR="00DD424F" w:rsidRPr="00DD424F" w:rsidRDefault="00DD424F" w:rsidP="00C91D1E">
      <w:pPr>
        <w:pStyle w:val="ListParagraph"/>
        <w:numPr>
          <w:ilvl w:val="0"/>
          <w:numId w:val="13"/>
        </w:numPr>
        <w:spacing w:line="240" w:lineRule="auto"/>
        <w:ind w:left="284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DD424F">
        <w:rPr>
          <w:rFonts w:ascii="Arial" w:hAnsi="Arial" w:cs="Arial"/>
          <w:b/>
          <w:bCs/>
          <w:sz w:val="20"/>
          <w:szCs w:val="20"/>
        </w:rPr>
        <w:t xml:space="preserve">Surat </w:t>
      </w:r>
      <w:proofErr w:type="spellStart"/>
      <w:r w:rsidRPr="00DD424F">
        <w:rPr>
          <w:rFonts w:ascii="Arial" w:hAnsi="Arial" w:cs="Arial"/>
          <w:b/>
          <w:bCs/>
          <w:sz w:val="20"/>
          <w:szCs w:val="20"/>
        </w:rPr>
        <w:t>kebenaran</w:t>
      </w:r>
      <w:proofErr w:type="spellEnd"/>
      <w:r w:rsidRPr="00DD424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D424F">
        <w:rPr>
          <w:rFonts w:ascii="Arial" w:hAnsi="Arial" w:cs="Arial"/>
          <w:b/>
          <w:bCs/>
          <w:sz w:val="20"/>
          <w:szCs w:val="20"/>
        </w:rPr>
        <w:t>khas</w:t>
      </w:r>
      <w:proofErr w:type="spellEnd"/>
      <w:r w:rsidRPr="00DD424F">
        <w:rPr>
          <w:rFonts w:ascii="Arial" w:hAnsi="Arial" w:cs="Arial"/>
          <w:b/>
          <w:bCs/>
          <w:sz w:val="20"/>
          <w:szCs w:val="20"/>
        </w:rPr>
        <w:t xml:space="preserve"> CIDB </w:t>
      </w:r>
      <w:proofErr w:type="spellStart"/>
      <w:r w:rsidRPr="00DD424F">
        <w:rPr>
          <w:rFonts w:ascii="Arial" w:hAnsi="Arial" w:cs="Arial"/>
          <w:b/>
          <w:bCs/>
          <w:sz w:val="20"/>
          <w:szCs w:val="20"/>
        </w:rPr>
        <w:t>adalah</w:t>
      </w:r>
      <w:proofErr w:type="spellEnd"/>
      <w:r w:rsidRPr="00DD424F">
        <w:rPr>
          <w:rFonts w:ascii="Arial" w:hAnsi="Arial" w:cs="Arial"/>
          <w:b/>
          <w:bCs/>
          <w:sz w:val="20"/>
          <w:szCs w:val="20"/>
        </w:rPr>
        <w:t xml:space="preserve"> TIDAK DIBENARKAN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479C552C" w14:textId="77777777" w:rsidR="00DD424F" w:rsidRPr="00DD424F" w:rsidRDefault="00DD424F" w:rsidP="00DD424F">
      <w:pPr>
        <w:pStyle w:val="ListParagraph"/>
        <w:spacing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77B60113" w14:textId="77777777" w:rsidR="00685C4E" w:rsidRPr="00DD424F" w:rsidRDefault="00685C4E" w:rsidP="00DD424F">
      <w:pPr>
        <w:pStyle w:val="ListParagraph"/>
        <w:numPr>
          <w:ilvl w:val="0"/>
          <w:numId w:val="13"/>
        </w:numPr>
        <w:spacing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DD424F">
        <w:rPr>
          <w:rFonts w:ascii="Arial" w:hAnsi="Arial" w:cs="Arial"/>
          <w:sz w:val="20"/>
          <w:szCs w:val="20"/>
        </w:rPr>
        <w:t>Sebarang</w:t>
      </w:r>
      <w:proofErr w:type="spellEnd"/>
      <w:r w:rsidRPr="00DD42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424F">
        <w:rPr>
          <w:rFonts w:ascii="Arial" w:hAnsi="Arial" w:cs="Arial"/>
          <w:sz w:val="20"/>
          <w:szCs w:val="20"/>
        </w:rPr>
        <w:t>pertanyaan</w:t>
      </w:r>
      <w:proofErr w:type="spellEnd"/>
      <w:r w:rsidRPr="00DD42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424F">
        <w:rPr>
          <w:rFonts w:ascii="Arial" w:hAnsi="Arial" w:cs="Arial"/>
          <w:sz w:val="20"/>
          <w:szCs w:val="20"/>
        </w:rPr>
        <w:t>sila</w:t>
      </w:r>
      <w:proofErr w:type="spellEnd"/>
      <w:r w:rsidRPr="00DD424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D424F">
        <w:rPr>
          <w:rFonts w:ascii="Arial" w:hAnsi="Arial" w:cs="Arial"/>
          <w:sz w:val="20"/>
          <w:szCs w:val="20"/>
        </w:rPr>
        <w:t>hubungi</w:t>
      </w:r>
      <w:proofErr w:type="spellEnd"/>
      <w:r w:rsidRPr="00DD424F">
        <w:rPr>
          <w:rFonts w:ascii="Arial" w:hAnsi="Arial" w:cs="Arial"/>
          <w:sz w:val="20"/>
          <w:szCs w:val="20"/>
        </w:rPr>
        <w:t xml:space="preserve"> :</w:t>
      </w:r>
      <w:proofErr w:type="gramEnd"/>
    </w:p>
    <w:p w14:paraId="1C542ED7" w14:textId="77777777" w:rsidR="003B7C25" w:rsidRPr="00D5067F" w:rsidRDefault="003B7C25" w:rsidP="00685C4E">
      <w:pPr>
        <w:spacing w:line="240" w:lineRule="auto"/>
        <w:ind w:hanging="142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530"/>
        <w:gridCol w:w="3266"/>
        <w:gridCol w:w="1440"/>
        <w:gridCol w:w="2878"/>
        <w:gridCol w:w="2376"/>
      </w:tblGrid>
      <w:tr w:rsidR="00342517" w:rsidRPr="00D5067F" w14:paraId="69F8F7C9" w14:textId="77777777" w:rsidTr="009E4BB8">
        <w:trPr>
          <w:trHeight w:val="283"/>
        </w:trPr>
        <w:tc>
          <w:tcPr>
            <w:tcW w:w="530" w:type="dxa"/>
            <w:shd w:val="clear" w:color="auto" w:fill="8DB3E2" w:themeFill="text2" w:themeFillTint="66"/>
          </w:tcPr>
          <w:p w14:paraId="6495A82C" w14:textId="77777777" w:rsidR="00342517" w:rsidRPr="00D5067F" w:rsidRDefault="00342517" w:rsidP="004C39F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5067F">
              <w:rPr>
                <w:rFonts w:ascii="Arial" w:hAnsi="Arial" w:cs="Arial"/>
                <w:b/>
                <w:sz w:val="20"/>
                <w:szCs w:val="20"/>
              </w:rPr>
              <w:t>Bil</w:t>
            </w:r>
            <w:proofErr w:type="spellEnd"/>
            <w:r w:rsidRPr="00D5067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292" w:type="dxa"/>
            <w:shd w:val="clear" w:color="auto" w:fill="8DB3E2" w:themeFill="text2" w:themeFillTint="66"/>
          </w:tcPr>
          <w:p w14:paraId="5C61976B" w14:textId="77777777" w:rsidR="00342517" w:rsidRPr="00D5067F" w:rsidRDefault="00342517" w:rsidP="004C39F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067F">
              <w:rPr>
                <w:rFonts w:ascii="Arial" w:hAnsi="Arial" w:cs="Arial"/>
                <w:b/>
                <w:sz w:val="20"/>
                <w:szCs w:val="20"/>
              </w:rPr>
              <w:t xml:space="preserve">Nama </w:t>
            </w:r>
            <w:proofErr w:type="spellStart"/>
            <w:r w:rsidRPr="00D5067F">
              <w:rPr>
                <w:rFonts w:ascii="Arial" w:hAnsi="Arial" w:cs="Arial"/>
                <w:b/>
                <w:sz w:val="20"/>
                <w:szCs w:val="20"/>
              </w:rPr>
              <w:t>Pegawai</w:t>
            </w:r>
            <w:proofErr w:type="spellEnd"/>
          </w:p>
        </w:tc>
        <w:tc>
          <w:tcPr>
            <w:tcW w:w="1400" w:type="dxa"/>
            <w:shd w:val="clear" w:color="auto" w:fill="8DB3E2" w:themeFill="text2" w:themeFillTint="66"/>
          </w:tcPr>
          <w:p w14:paraId="26FAD23E" w14:textId="77777777" w:rsidR="00342517" w:rsidRPr="00D5067F" w:rsidRDefault="00342517" w:rsidP="004C39F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067F">
              <w:rPr>
                <w:rFonts w:ascii="Arial" w:hAnsi="Arial" w:cs="Arial"/>
                <w:b/>
                <w:sz w:val="20"/>
                <w:szCs w:val="20"/>
              </w:rPr>
              <w:t xml:space="preserve">No. </w:t>
            </w:r>
            <w:proofErr w:type="spellStart"/>
            <w:r w:rsidRPr="00D5067F"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2882" w:type="dxa"/>
            <w:shd w:val="clear" w:color="auto" w:fill="8DB3E2" w:themeFill="text2" w:themeFillTint="66"/>
          </w:tcPr>
          <w:p w14:paraId="7F605D5A" w14:textId="77777777" w:rsidR="00342517" w:rsidRPr="00D5067F" w:rsidRDefault="00342517" w:rsidP="004C39F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067F">
              <w:rPr>
                <w:rFonts w:ascii="Arial" w:hAnsi="Arial" w:cs="Arial"/>
                <w:b/>
                <w:sz w:val="20"/>
                <w:szCs w:val="20"/>
              </w:rPr>
              <w:t>E-</w:t>
            </w:r>
            <w:proofErr w:type="spellStart"/>
            <w:r w:rsidRPr="00D5067F">
              <w:rPr>
                <w:rFonts w:ascii="Arial" w:hAnsi="Arial" w:cs="Arial"/>
                <w:b/>
                <w:sz w:val="20"/>
                <w:szCs w:val="20"/>
              </w:rPr>
              <w:t>mel</w:t>
            </w:r>
            <w:proofErr w:type="spellEnd"/>
          </w:p>
        </w:tc>
        <w:tc>
          <w:tcPr>
            <w:tcW w:w="2386" w:type="dxa"/>
            <w:shd w:val="clear" w:color="auto" w:fill="8DB3E2" w:themeFill="text2" w:themeFillTint="66"/>
          </w:tcPr>
          <w:p w14:paraId="2EEA34D1" w14:textId="77777777" w:rsidR="00342517" w:rsidRPr="00D5067F" w:rsidRDefault="00342517" w:rsidP="004C39F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5067F">
              <w:rPr>
                <w:rFonts w:ascii="Arial" w:hAnsi="Arial" w:cs="Arial"/>
                <w:b/>
                <w:sz w:val="20"/>
                <w:szCs w:val="20"/>
              </w:rPr>
              <w:t>Bahagian</w:t>
            </w:r>
            <w:proofErr w:type="spellEnd"/>
          </w:p>
        </w:tc>
      </w:tr>
      <w:tr w:rsidR="006C6CF2" w:rsidRPr="00D5067F" w14:paraId="7BFFCF62" w14:textId="77777777" w:rsidTr="006C6CF2">
        <w:trPr>
          <w:trHeight w:val="851"/>
        </w:trPr>
        <w:tc>
          <w:tcPr>
            <w:tcW w:w="530" w:type="dxa"/>
            <w:vAlign w:val="center"/>
          </w:tcPr>
          <w:p w14:paraId="0F46CD43" w14:textId="77777777" w:rsidR="006C6CF2" w:rsidRPr="00D5067F" w:rsidRDefault="006C6CF2" w:rsidP="004C39F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6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92" w:type="dxa"/>
            <w:vAlign w:val="center"/>
          </w:tcPr>
          <w:p w14:paraId="2A3D44C1" w14:textId="07931B7C" w:rsidR="006C6CF2" w:rsidRPr="00D5067F" w:rsidRDefault="000863C9" w:rsidP="00B9756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5067F">
              <w:rPr>
                <w:rFonts w:ascii="Arial" w:hAnsi="Arial" w:cs="Arial"/>
                <w:sz w:val="20"/>
                <w:szCs w:val="20"/>
              </w:rPr>
              <w:t>Encik</w:t>
            </w:r>
            <w:r w:rsidR="006C6CF2" w:rsidRPr="00D50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067F">
              <w:rPr>
                <w:rFonts w:ascii="Arial" w:hAnsi="Arial" w:cs="Arial"/>
                <w:sz w:val="20"/>
                <w:szCs w:val="20"/>
              </w:rPr>
              <w:t>Megat</w:t>
            </w:r>
            <w:proofErr w:type="spellEnd"/>
            <w:r w:rsidRPr="00D50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067F">
              <w:rPr>
                <w:rFonts w:ascii="Arial" w:hAnsi="Arial" w:cs="Arial"/>
                <w:sz w:val="20"/>
                <w:szCs w:val="20"/>
              </w:rPr>
              <w:t>Mohd</w:t>
            </w:r>
            <w:proofErr w:type="spellEnd"/>
            <w:r w:rsidRPr="00D50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067F">
              <w:rPr>
                <w:rFonts w:ascii="Arial" w:hAnsi="Arial" w:cs="Arial"/>
                <w:sz w:val="20"/>
                <w:szCs w:val="20"/>
              </w:rPr>
              <w:t>Rezal</w:t>
            </w:r>
            <w:proofErr w:type="spellEnd"/>
            <w:r w:rsidRPr="00D5067F">
              <w:rPr>
                <w:rFonts w:ascii="Arial" w:hAnsi="Arial" w:cs="Arial"/>
                <w:sz w:val="20"/>
                <w:szCs w:val="20"/>
              </w:rPr>
              <w:t xml:space="preserve"> Bin </w:t>
            </w:r>
            <w:proofErr w:type="spellStart"/>
            <w:r w:rsidRPr="00D5067F">
              <w:rPr>
                <w:rFonts w:ascii="Arial" w:hAnsi="Arial" w:cs="Arial"/>
                <w:sz w:val="20"/>
                <w:szCs w:val="20"/>
              </w:rPr>
              <w:t>Mohd</w:t>
            </w:r>
            <w:proofErr w:type="spellEnd"/>
            <w:r w:rsidRPr="00D5067F">
              <w:rPr>
                <w:rFonts w:ascii="Arial" w:hAnsi="Arial" w:cs="Arial"/>
                <w:sz w:val="20"/>
                <w:szCs w:val="20"/>
              </w:rPr>
              <w:t xml:space="preserve"> Tahir</w:t>
            </w:r>
          </w:p>
        </w:tc>
        <w:tc>
          <w:tcPr>
            <w:tcW w:w="1400" w:type="dxa"/>
            <w:vAlign w:val="center"/>
          </w:tcPr>
          <w:p w14:paraId="4B74D3A2" w14:textId="66D556DD" w:rsidR="006C6CF2" w:rsidRPr="00D5067F" w:rsidRDefault="004C73D6" w:rsidP="00D5067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01126898805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Talian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sementara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Pejabat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2" w:type="dxa"/>
            <w:vAlign w:val="center"/>
          </w:tcPr>
          <w:p w14:paraId="5BE7DB65" w14:textId="606EF59E" w:rsidR="006C6CF2" w:rsidRPr="00D5067F" w:rsidRDefault="00AA3D09" w:rsidP="00D5067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D5067F" w:rsidRPr="00D5067F">
                <w:rPr>
                  <w:rStyle w:val="Hyperlink"/>
                  <w:rFonts w:ascii="Arial" w:hAnsi="Arial" w:cs="Arial"/>
                  <w:sz w:val="20"/>
                  <w:szCs w:val="20"/>
                </w:rPr>
                <w:t>m.rezal@jakoa.gov.my</w:t>
              </w:r>
            </w:hyperlink>
          </w:p>
        </w:tc>
        <w:tc>
          <w:tcPr>
            <w:tcW w:w="2386" w:type="dxa"/>
            <w:vAlign w:val="center"/>
          </w:tcPr>
          <w:p w14:paraId="68D8A0F5" w14:textId="2911910B" w:rsidR="006C6CF2" w:rsidRPr="00D5067F" w:rsidRDefault="006C6CF2" w:rsidP="00D5067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67F">
              <w:rPr>
                <w:rFonts w:ascii="Arial" w:hAnsi="Arial" w:cs="Arial"/>
                <w:sz w:val="20"/>
                <w:szCs w:val="20"/>
              </w:rPr>
              <w:t xml:space="preserve">Unit </w:t>
            </w:r>
            <w:proofErr w:type="spellStart"/>
            <w:r w:rsidR="00D5067F" w:rsidRPr="00D5067F">
              <w:rPr>
                <w:rFonts w:ascii="Arial" w:hAnsi="Arial" w:cs="Arial"/>
                <w:sz w:val="20"/>
                <w:szCs w:val="20"/>
              </w:rPr>
              <w:t>Teknikal</w:t>
            </w:r>
            <w:proofErr w:type="spellEnd"/>
          </w:p>
          <w:p w14:paraId="59A3CD17" w14:textId="77777777" w:rsidR="006C6CF2" w:rsidRPr="00D5067F" w:rsidRDefault="006C6CF2" w:rsidP="00D5067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67F">
              <w:rPr>
                <w:rFonts w:ascii="Arial" w:hAnsi="Arial" w:cs="Arial"/>
                <w:sz w:val="20"/>
                <w:szCs w:val="20"/>
              </w:rPr>
              <w:t>JAKOA Negeri Perak dan Kedah</w:t>
            </w:r>
          </w:p>
        </w:tc>
      </w:tr>
      <w:tr w:rsidR="005D6DD5" w:rsidRPr="00D5067F" w14:paraId="3047C892" w14:textId="77777777" w:rsidTr="006C6CF2">
        <w:trPr>
          <w:trHeight w:val="851"/>
        </w:trPr>
        <w:tc>
          <w:tcPr>
            <w:tcW w:w="530" w:type="dxa"/>
            <w:vAlign w:val="center"/>
          </w:tcPr>
          <w:p w14:paraId="2BC43FD0" w14:textId="6465F02F" w:rsidR="005D6DD5" w:rsidRPr="00D5067F" w:rsidRDefault="005D6DD5" w:rsidP="004C39F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92" w:type="dxa"/>
            <w:vAlign w:val="center"/>
          </w:tcPr>
          <w:p w14:paraId="22D0E03D" w14:textId="0110E19E" w:rsidR="005D6DD5" w:rsidRPr="00D5067F" w:rsidRDefault="00807FFB" w:rsidP="00B97564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D5067F">
              <w:rPr>
                <w:rFonts w:ascii="Arial" w:hAnsi="Arial" w:cs="Arial"/>
                <w:sz w:val="20"/>
                <w:szCs w:val="20"/>
              </w:rPr>
              <w:t xml:space="preserve">Encik Wan </w:t>
            </w:r>
            <w:proofErr w:type="spellStart"/>
            <w:r w:rsidRPr="00D5067F">
              <w:rPr>
                <w:rFonts w:ascii="Arial" w:hAnsi="Arial" w:cs="Arial"/>
                <w:sz w:val="20"/>
                <w:szCs w:val="20"/>
              </w:rPr>
              <w:t>Asrolsani</w:t>
            </w:r>
            <w:proofErr w:type="spellEnd"/>
            <w:r w:rsidRPr="00D5067F">
              <w:rPr>
                <w:rFonts w:ascii="Arial" w:hAnsi="Arial" w:cs="Arial"/>
                <w:sz w:val="20"/>
                <w:szCs w:val="20"/>
              </w:rPr>
              <w:t xml:space="preserve"> Bin Wan Ab Karim Ghani</w:t>
            </w:r>
          </w:p>
        </w:tc>
        <w:tc>
          <w:tcPr>
            <w:tcW w:w="1400" w:type="dxa"/>
            <w:vAlign w:val="center"/>
          </w:tcPr>
          <w:p w14:paraId="14059D79" w14:textId="77777777" w:rsidR="00807FFB" w:rsidRDefault="00807FFB" w:rsidP="00807FF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67F">
              <w:rPr>
                <w:rFonts w:ascii="Arial" w:hAnsi="Arial" w:cs="Arial"/>
                <w:sz w:val="20"/>
                <w:szCs w:val="20"/>
              </w:rPr>
              <w:t>05-7912268</w:t>
            </w:r>
          </w:p>
          <w:p w14:paraId="42373730" w14:textId="3676ED45" w:rsidR="005D6DD5" w:rsidRPr="00D5067F" w:rsidRDefault="00807FFB" w:rsidP="00807FFB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019-5187379</w:t>
            </w:r>
          </w:p>
        </w:tc>
        <w:tc>
          <w:tcPr>
            <w:tcW w:w="2882" w:type="dxa"/>
            <w:vAlign w:val="center"/>
          </w:tcPr>
          <w:p w14:paraId="1D8668E6" w14:textId="3AC2ABEE" w:rsidR="00A108D6" w:rsidRDefault="00807FFB" w:rsidP="00D5067F">
            <w:pPr>
              <w:pStyle w:val="ListParagraph"/>
              <w:ind w:left="0"/>
              <w:jc w:val="center"/>
              <w:rPr>
                <w:u w:val="single"/>
              </w:rPr>
            </w:pPr>
            <w:hyperlink r:id="rId8" w:history="1">
              <w:r w:rsidRPr="00720071">
                <w:rPr>
                  <w:rStyle w:val="Hyperlink"/>
                </w:rPr>
                <w:t>asrolsani@jakoa.gov.my</w:t>
              </w:r>
            </w:hyperlink>
          </w:p>
          <w:p w14:paraId="5B4CFAA9" w14:textId="17EDEC14" w:rsidR="00807FFB" w:rsidRDefault="00807FFB" w:rsidP="00D5067F">
            <w:pPr>
              <w:pStyle w:val="ListParagraph"/>
              <w:ind w:left="0"/>
              <w:jc w:val="center"/>
            </w:pPr>
          </w:p>
        </w:tc>
        <w:tc>
          <w:tcPr>
            <w:tcW w:w="2386" w:type="dxa"/>
            <w:vAlign w:val="center"/>
          </w:tcPr>
          <w:p w14:paraId="33391783" w14:textId="70FDF909" w:rsidR="005D6DD5" w:rsidRPr="00D5067F" w:rsidRDefault="00611EEB" w:rsidP="00D5067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</w:t>
            </w:r>
            <w:r w:rsidR="00DD424F">
              <w:rPr>
                <w:rFonts w:ascii="Arial" w:hAnsi="Arial" w:cs="Arial"/>
                <w:sz w:val="20"/>
                <w:szCs w:val="20"/>
              </w:rPr>
              <w:t>Pembangunan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3B6C">
              <w:rPr>
                <w:rFonts w:ascii="Arial" w:hAnsi="Arial" w:cs="Arial"/>
                <w:sz w:val="20"/>
                <w:szCs w:val="20"/>
              </w:rPr>
              <w:t xml:space="preserve">JAKOA </w:t>
            </w:r>
            <w:r>
              <w:rPr>
                <w:rFonts w:ascii="Arial" w:hAnsi="Arial" w:cs="Arial"/>
                <w:sz w:val="20"/>
                <w:szCs w:val="20"/>
              </w:rPr>
              <w:t xml:space="preserve">Daerah </w:t>
            </w:r>
            <w:r w:rsidR="00A108D6">
              <w:rPr>
                <w:rFonts w:ascii="Arial" w:hAnsi="Arial" w:cs="Arial"/>
                <w:sz w:val="20"/>
                <w:szCs w:val="20"/>
              </w:rPr>
              <w:t>Hulu Perak</w:t>
            </w:r>
          </w:p>
        </w:tc>
      </w:tr>
      <w:tr w:rsidR="00D5067F" w:rsidRPr="00D5067F" w14:paraId="4EE6398E" w14:textId="77777777" w:rsidTr="000874F8">
        <w:trPr>
          <w:trHeight w:val="1006"/>
        </w:trPr>
        <w:tc>
          <w:tcPr>
            <w:tcW w:w="530" w:type="dxa"/>
            <w:vAlign w:val="center"/>
          </w:tcPr>
          <w:p w14:paraId="3C2D8DAF" w14:textId="3A0E27B2" w:rsidR="00D5067F" w:rsidRPr="00D5067F" w:rsidRDefault="004C73D6" w:rsidP="00D5067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92" w:type="dxa"/>
            <w:vAlign w:val="center"/>
          </w:tcPr>
          <w:p w14:paraId="3AA148AB" w14:textId="3030B0A0" w:rsidR="00D5067F" w:rsidRPr="00D5067F" w:rsidRDefault="00E70E79" w:rsidP="00B9756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Puan Noor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Lyana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Binti Mat Isa</w:t>
            </w:r>
          </w:p>
        </w:tc>
        <w:tc>
          <w:tcPr>
            <w:tcW w:w="1400" w:type="dxa"/>
            <w:vAlign w:val="center"/>
          </w:tcPr>
          <w:p w14:paraId="7F391F90" w14:textId="0B3C2984" w:rsidR="00D5067F" w:rsidRPr="00D5067F" w:rsidRDefault="004C73D6" w:rsidP="00D5067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01126898805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Talian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sementara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Pejabat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2" w:type="dxa"/>
            <w:vAlign w:val="center"/>
          </w:tcPr>
          <w:p w14:paraId="4D7CDF88" w14:textId="72609DF9" w:rsidR="00D5067F" w:rsidRPr="00D5067F" w:rsidRDefault="00AA3D09" w:rsidP="00D5067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E70E79" w:rsidRPr="00C411C5">
                <w:rPr>
                  <w:rStyle w:val="Hyperlink"/>
                </w:rPr>
                <w:t>noorlyana</w:t>
              </w:r>
              <w:r w:rsidR="00E70E79" w:rsidRPr="00C411C5">
                <w:rPr>
                  <w:rStyle w:val="Hyperlink"/>
                  <w:rFonts w:ascii="Arial" w:hAnsi="Arial" w:cs="Arial"/>
                  <w:sz w:val="20"/>
                  <w:szCs w:val="20"/>
                </w:rPr>
                <w:t>@jakoa.gov.my</w:t>
              </w:r>
            </w:hyperlink>
          </w:p>
        </w:tc>
        <w:tc>
          <w:tcPr>
            <w:tcW w:w="2386" w:type="dxa"/>
            <w:vAlign w:val="center"/>
          </w:tcPr>
          <w:p w14:paraId="37B08BD3" w14:textId="77777777" w:rsidR="00D5067F" w:rsidRPr="00D5067F" w:rsidRDefault="00D5067F" w:rsidP="00D5067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67F">
              <w:rPr>
                <w:rFonts w:ascii="Arial" w:hAnsi="Arial" w:cs="Arial"/>
                <w:sz w:val="20"/>
                <w:szCs w:val="20"/>
              </w:rPr>
              <w:t xml:space="preserve">Unit </w:t>
            </w:r>
            <w:proofErr w:type="spellStart"/>
            <w:r w:rsidRPr="00D5067F">
              <w:rPr>
                <w:rFonts w:ascii="Arial" w:hAnsi="Arial" w:cs="Arial"/>
                <w:sz w:val="20"/>
                <w:szCs w:val="20"/>
              </w:rPr>
              <w:t>Perolehan</w:t>
            </w:r>
            <w:proofErr w:type="spellEnd"/>
          </w:p>
          <w:p w14:paraId="4A9846F0" w14:textId="0AF0E30A" w:rsidR="00D5067F" w:rsidRPr="00D5067F" w:rsidRDefault="00D5067F" w:rsidP="00D5067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67F">
              <w:rPr>
                <w:rFonts w:ascii="Arial" w:hAnsi="Arial" w:cs="Arial"/>
                <w:sz w:val="20"/>
                <w:szCs w:val="20"/>
              </w:rPr>
              <w:t>JAKOA Negeri Perak dan Kedah</w:t>
            </w:r>
          </w:p>
        </w:tc>
      </w:tr>
    </w:tbl>
    <w:p w14:paraId="7083A12F" w14:textId="77777777" w:rsidR="00D30AA4" w:rsidRPr="00D5067F" w:rsidRDefault="00D30AA4" w:rsidP="00685C4E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DA08642" w14:textId="070EE180" w:rsidR="008738FF" w:rsidRPr="00D5067F" w:rsidRDefault="00A0417C" w:rsidP="00702F0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5067F">
        <w:rPr>
          <w:rFonts w:ascii="Arial" w:hAnsi="Arial" w:cs="Arial"/>
          <w:b/>
          <w:sz w:val="20"/>
          <w:szCs w:val="20"/>
        </w:rPr>
        <w:t xml:space="preserve">*Tarikh </w:t>
      </w:r>
      <w:proofErr w:type="spellStart"/>
      <w:proofErr w:type="gramStart"/>
      <w:r w:rsidRPr="00D5067F">
        <w:rPr>
          <w:rFonts w:ascii="Arial" w:hAnsi="Arial" w:cs="Arial"/>
          <w:b/>
          <w:sz w:val="20"/>
          <w:szCs w:val="20"/>
        </w:rPr>
        <w:t>Iklan</w:t>
      </w:r>
      <w:proofErr w:type="spellEnd"/>
      <w:r w:rsidRPr="00D5067F"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 w:rsidRPr="00D5067F">
        <w:rPr>
          <w:rFonts w:ascii="Arial" w:hAnsi="Arial" w:cs="Arial"/>
          <w:b/>
          <w:sz w:val="20"/>
          <w:szCs w:val="20"/>
        </w:rPr>
        <w:t xml:space="preserve"> </w:t>
      </w:r>
      <w:r w:rsidR="00A108D6">
        <w:rPr>
          <w:rFonts w:ascii="Arial" w:hAnsi="Arial" w:cs="Arial"/>
          <w:b/>
          <w:sz w:val="20"/>
          <w:szCs w:val="20"/>
        </w:rPr>
        <w:t>30 Mei</w:t>
      </w:r>
      <w:r w:rsidRPr="00D5067F">
        <w:rPr>
          <w:rFonts w:ascii="Arial" w:hAnsi="Arial" w:cs="Arial"/>
          <w:b/>
          <w:sz w:val="20"/>
          <w:szCs w:val="20"/>
        </w:rPr>
        <w:t xml:space="preserve"> 202</w:t>
      </w:r>
      <w:r w:rsidR="00E817EA">
        <w:rPr>
          <w:rFonts w:ascii="Arial" w:hAnsi="Arial" w:cs="Arial"/>
          <w:b/>
          <w:sz w:val="20"/>
          <w:szCs w:val="20"/>
        </w:rPr>
        <w:t>5</w:t>
      </w:r>
    </w:p>
    <w:p w14:paraId="37048D9E" w14:textId="44B9C230" w:rsidR="004A340E" w:rsidRPr="00D5067F" w:rsidRDefault="004A340E" w:rsidP="00702F0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55B7279" w14:textId="404346ED" w:rsidR="004A340E" w:rsidRPr="00D5067F" w:rsidRDefault="004A340E" w:rsidP="00702F0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004CA10" w14:textId="02C8AB19" w:rsidR="004A340E" w:rsidRPr="00D5067F" w:rsidRDefault="004A340E" w:rsidP="00702F0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758851E" w14:textId="49F7C217" w:rsidR="004A340E" w:rsidRPr="00D5067F" w:rsidRDefault="004A340E" w:rsidP="00702F0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0DDD64E" w14:textId="19734209" w:rsidR="004A340E" w:rsidRPr="00D5067F" w:rsidRDefault="004A340E" w:rsidP="00702F0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5B9029F" w14:textId="55A6862C" w:rsidR="004A340E" w:rsidRPr="00D5067F" w:rsidRDefault="004A340E" w:rsidP="00702F0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0761BED" w14:textId="7E1A3A0C" w:rsidR="004A340E" w:rsidRPr="00D5067F" w:rsidRDefault="004A340E" w:rsidP="00702F0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F31CE60" w14:textId="77777777" w:rsidR="004A340E" w:rsidRPr="003B7C25" w:rsidRDefault="004A340E" w:rsidP="00702F0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4A340E" w:rsidRPr="003B7C25" w:rsidSect="00DD424F">
      <w:pgSz w:w="12240" w:h="15840" w:code="1"/>
      <w:pgMar w:top="709" w:right="104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487"/>
    <w:multiLevelType w:val="hybridMultilevel"/>
    <w:tmpl w:val="7D6C34E6"/>
    <w:lvl w:ilvl="0" w:tplc="E65CFD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A25B9"/>
    <w:multiLevelType w:val="hybridMultilevel"/>
    <w:tmpl w:val="ACA6DA4E"/>
    <w:lvl w:ilvl="0" w:tplc="30082BC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796" w:hanging="360"/>
      </w:pPr>
    </w:lvl>
    <w:lvl w:ilvl="2" w:tplc="4409001B" w:tentative="1">
      <w:start w:val="1"/>
      <w:numFmt w:val="lowerRoman"/>
      <w:lvlText w:val="%3."/>
      <w:lvlJc w:val="right"/>
      <w:pPr>
        <w:ind w:left="1516" w:hanging="180"/>
      </w:pPr>
    </w:lvl>
    <w:lvl w:ilvl="3" w:tplc="4409000F" w:tentative="1">
      <w:start w:val="1"/>
      <w:numFmt w:val="decimal"/>
      <w:lvlText w:val="%4."/>
      <w:lvlJc w:val="left"/>
      <w:pPr>
        <w:ind w:left="2236" w:hanging="360"/>
      </w:pPr>
    </w:lvl>
    <w:lvl w:ilvl="4" w:tplc="44090019" w:tentative="1">
      <w:start w:val="1"/>
      <w:numFmt w:val="lowerLetter"/>
      <w:lvlText w:val="%5."/>
      <w:lvlJc w:val="left"/>
      <w:pPr>
        <w:ind w:left="2956" w:hanging="360"/>
      </w:pPr>
    </w:lvl>
    <w:lvl w:ilvl="5" w:tplc="4409001B" w:tentative="1">
      <w:start w:val="1"/>
      <w:numFmt w:val="lowerRoman"/>
      <w:lvlText w:val="%6."/>
      <w:lvlJc w:val="right"/>
      <w:pPr>
        <w:ind w:left="3676" w:hanging="180"/>
      </w:pPr>
    </w:lvl>
    <w:lvl w:ilvl="6" w:tplc="4409000F" w:tentative="1">
      <w:start w:val="1"/>
      <w:numFmt w:val="decimal"/>
      <w:lvlText w:val="%7."/>
      <w:lvlJc w:val="left"/>
      <w:pPr>
        <w:ind w:left="4396" w:hanging="360"/>
      </w:pPr>
    </w:lvl>
    <w:lvl w:ilvl="7" w:tplc="44090019" w:tentative="1">
      <w:start w:val="1"/>
      <w:numFmt w:val="lowerLetter"/>
      <w:lvlText w:val="%8."/>
      <w:lvlJc w:val="left"/>
      <w:pPr>
        <w:ind w:left="5116" w:hanging="360"/>
      </w:pPr>
    </w:lvl>
    <w:lvl w:ilvl="8" w:tplc="4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1AB0C0E"/>
    <w:multiLevelType w:val="hybridMultilevel"/>
    <w:tmpl w:val="A866E6AC"/>
    <w:lvl w:ilvl="0" w:tplc="256E3326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47974CF"/>
    <w:multiLevelType w:val="hybridMultilevel"/>
    <w:tmpl w:val="9F60D6EE"/>
    <w:lvl w:ilvl="0" w:tplc="A7724C8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E399F"/>
    <w:multiLevelType w:val="hybridMultilevel"/>
    <w:tmpl w:val="B330D3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BE02B2"/>
    <w:multiLevelType w:val="hybridMultilevel"/>
    <w:tmpl w:val="3C6661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B5060DD"/>
    <w:multiLevelType w:val="hybridMultilevel"/>
    <w:tmpl w:val="CC3E1C46"/>
    <w:lvl w:ilvl="0" w:tplc="4409001B">
      <w:start w:val="1"/>
      <w:numFmt w:val="lowerRoman"/>
      <w:lvlText w:val="%1."/>
      <w:lvlJc w:val="righ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1281204"/>
    <w:multiLevelType w:val="hybridMultilevel"/>
    <w:tmpl w:val="8A36C3EE"/>
    <w:lvl w:ilvl="0" w:tplc="B81C780A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14A21E2"/>
    <w:multiLevelType w:val="hybridMultilevel"/>
    <w:tmpl w:val="5B380F2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A70FE"/>
    <w:multiLevelType w:val="hybridMultilevel"/>
    <w:tmpl w:val="1FFE9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80D5F"/>
    <w:multiLevelType w:val="hybridMultilevel"/>
    <w:tmpl w:val="FBE4F268"/>
    <w:lvl w:ilvl="0" w:tplc="15EEC4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F1FB5"/>
    <w:multiLevelType w:val="hybridMultilevel"/>
    <w:tmpl w:val="FA7ACDFA"/>
    <w:lvl w:ilvl="0" w:tplc="807C86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2457892"/>
    <w:multiLevelType w:val="hybridMultilevel"/>
    <w:tmpl w:val="0A967F38"/>
    <w:lvl w:ilvl="0" w:tplc="040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2E323FB"/>
    <w:multiLevelType w:val="hybridMultilevel"/>
    <w:tmpl w:val="1BA4D212"/>
    <w:lvl w:ilvl="0" w:tplc="0FC085F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E544BC"/>
    <w:multiLevelType w:val="hybridMultilevel"/>
    <w:tmpl w:val="9008132E"/>
    <w:lvl w:ilvl="0" w:tplc="13D881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F64723"/>
    <w:multiLevelType w:val="hybridMultilevel"/>
    <w:tmpl w:val="21727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25848"/>
    <w:multiLevelType w:val="hybridMultilevel"/>
    <w:tmpl w:val="D2D49B16"/>
    <w:lvl w:ilvl="0" w:tplc="3850ACC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9"/>
  </w:num>
  <w:num w:numId="5">
    <w:abstractNumId w:val="13"/>
  </w:num>
  <w:num w:numId="6">
    <w:abstractNumId w:val="14"/>
  </w:num>
  <w:num w:numId="7">
    <w:abstractNumId w:val="7"/>
  </w:num>
  <w:num w:numId="8">
    <w:abstractNumId w:val="12"/>
  </w:num>
  <w:num w:numId="9">
    <w:abstractNumId w:val="2"/>
  </w:num>
  <w:num w:numId="10">
    <w:abstractNumId w:val="3"/>
  </w:num>
  <w:num w:numId="11">
    <w:abstractNumId w:val="1"/>
  </w:num>
  <w:num w:numId="12">
    <w:abstractNumId w:val="14"/>
  </w:num>
  <w:num w:numId="13">
    <w:abstractNumId w:val="16"/>
  </w:num>
  <w:num w:numId="14">
    <w:abstractNumId w:val="11"/>
  </w:num>
  <w:num w:numId="15">
    <w:abstractNumId w:val="8"/>
  </w:num>
  <w:num w:numId="16">
    <w:abstractNumId w:val="0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0E"/>
    <w:rsid w:val="00003D9C"/>
    <w:rsid w:val="00011484"/>
    <w:rsid w:val="00011762"/>
    <w:rsid w:val="00020D5B"/>
    <w:rsid w:val="0002625C"/>
    <w:rsid w:val="000262FC"/>
    <w:rsid w:val="00032D0E"/>
    <w:rsid w:val="00033769"/>
    <w:rsid w:val="00034B9D"/>
    <w:rsid w:val="00044B6D"/>
    <w:rsid w:val="00046693"/>
    <w:rsid w:val="00046A9E"/>
    <w:rsid w:val="00046C73"/>
    <w:rsid w:val="00046DCA"/>
    <w:rsid w:val="0004739E"/>
    <w:rsid w:val="0005079C"/>
    <w:rsid w:val="00055697"/>
    <w:rsid w:val="00055E7D"/>
    <w:rsid w:val="00061B65"/>
    <w:rsid w:val="00066E0D"/>
    <w:rsid w:val="00067718"/>
    <w:rsid w:val="00071E0A"/>
    <w:rsid w:val="000770FC"/>
    <w:rsid w:val="000777B3"/>
    <w:rsid w:val="00084899"/>
    <w:rsid w:val="000863C9"/>
    <w:rsid w:val="000874F8"/>
    <w:rsid w:val="000969FA"/>
    <w:rsid w:val="000A19EA"/>
    <w:rsid w:val="000A1CA5"/>
    <w:rsid w:val="000A2726"/>
    <w:rsid w:val="000A4861"/>
    <w:rsid w:val="000A58C6"/>
    <w:rsid w:val="000B357D"/>
    <w:rsid w:val="000B52E2"/>
    <w:rsid w:val="000D2DBC"/>
    <w:rsid w:val="000D3191"/>
    <w:rsid w:val="000D3E07"/>
    <w:rsid w:val="000D6A51"/>
    <w:rsid w:val="000E0810"/>
    <w:rsid w:val="0010496A"/>
    <w:rsid w:val="00106CF9"/>
    <w:rsid w:val="0010776F"/>
    <w:rsid w:val="00110899"/>
    <w:rsid w:val="0011333E"/>
    <w:rsid w:val="00115236"/>
    <w:rsid w:val="00117FB5"/>
    <w:rsid w:val="00120735"/>
    <w:rsid w:val="00123259"/>
    <w:rsid w:val="00134B78"/>
    <w:rsid w:val="00137F31"/>
    <w:rsid w:val="00151DA3"/>
    <w:rsid w:val="001625A5"/>
    <w:rsid w:val="001626AB"/>
    <w:rsid w:val="001718D3"/>
    <w:rsid w:val="00172B53"/>
    <w:rsid w:val="00173E09"/>
    <w:rsid w:val="00182283"/>
    <w:rsid w:val="00182820"/>
    <w:rsid w:val="00186A1E"/>
    <w:rsid w:val="001A3CE7"/>
    <w:rsid w:val="001A6D57"/>
    <w:rsid w:val="001B0C03"/>
    <w:rsid w:val="001B1CE3"/>
    <w:rsid w:val="001B4BF4"/>
    <w:rsid w:val="001B53EB"/>
    <w:rsid w:val="001B6254"/>
    <w:rsid w:val="001C28F4"/>
    <w:rsid w:val="001C309B"/>
    <w:rsid w:val="001C4DCF"/>
    <w:rsid w:val="001C5003"/>
    <w:rsid w:val="001C66EF"/>
    <w:rsid w:val="001D0957"/>
    <w:rsid w:val="001D2033"/>
    <w:rsid w:val="001D2216"/>
    <w:rsid w:val="001D2DD5"/>
    <w:rsid w:val="001D4389"/>
    <w:rsid w:val="001D43FE"/>
    <w:rsid w:val="001D4B89"/>
    <w:rsid w:val="001D5423"/>
    <w:rsid w:val="001D544B"/>
    <w:rsid w:val="001D6072"/>
    <w:rsid w:val="001E27EA"/>
    <w:rsid w:val="001E6915"/>
    <w:rsid w:val="001E6A19"/>
    <w:rsid w:val="001E6A61"/>
    <w:rsid w:val="001E7F9C"/>
    <w:rsid w:val="001F10C3"/>
    <w:rsid w:val="001F211E"/>
    <w:rsid w:val="001F2C2B"/>
    <w:rsid w:val="001F3B6C"/>
    <w:rsid w:val="001F5C3A"/>
    <w:rsid w:val="00201123"/>
    <w:rsid w:val="00205BA7"/>
    <w:rsid w:val="00207714"/>
    <w:rsid w:val="0021627C"/>
    <w:rsid w:val="00222CCD"/>
    <w:rsid w:val="0022427D"/>
    <w:rsid w:val="00224CDB"/>
    <w:rsid w:val="002304D1"/>
    <w:rsid w:val="00230888"/>
    <w:rsid w:val="00230947"/>
    <w:rsid w:val="00231529"/>
    <w:rsid w:val="00233DE8"/>
    <w:rsid w:val="00235DA4"/>
    <w:rsid w:val="00241039"/>
    <w:rsid w:val="00244679"/>
    <w:rsid w:val="00250387"/>
    <w:rsid w:val="00253242"/>
    <w:rsid w:val="00254BEA"/>
    <w:rsid w:val="0026467B"/>
    <w:rsid w:val="002741C3"/>
    <w:rsid w:val="0027467E"/>
    <w:rsid w:val="00274EB9"/>
    <w:rsid w:val="00277DB9"/>
    <w:rsid w:val="00284200"/>
    <w:rsid w:val="00284BE0"/>
    <w:rsid w:val="00291B9A"/>
    <w:rsid w:val="002A1A75"/>
    <w:rsid w:val="002A3DE3"/>
    <w:rsid w:val="002A4172"/>
    <w:rsid w:val="002A654F"/>
    <w:rsid w:val="002B0D94"/>
    <w:rsid w:val="002B7754"/>
    <w:rsid w:val="002D3D13"/>
    <w:rsid w:val="002D3DD7"/>
    <w:rsid w:val="002D43CB"/>
    <w:rsid w:val="002E047D"/>
    <w:rsid w:val="002E10EF"/>
    <w:rsid w:val="002E232E"/>
    <w:rsid w:val="002E3FA6"/>
    <w:rsid w:val="002E62DB"/>
    <w:rsid w:val="002E7A4D"/>
    <w:rsid w:val="002F1460"/>
    <w:rsid w:val="002F17F7"/>
    <w:rsid w:val="002F6CD2"/>
    <w:rsid w:val="00300D94"/>
    <w:rsid w:val="0030681D"/>
    <w:rsid w:val="00317898"/>
    <w:rsid w:val="00317970"/>
    <w:rsid w:val="00322AD7"/>
    <w:rsid w:val="00324D8F"/>
    <w:rsid w:val="00325E1E"/>
    <w:rsid w:val="003260D2"/>
    <w:rsid w:val="00326AF8"/>
    <w:rsid w:val="00332E0F"/>
    <w:rsid w:val="00340BFD"/>
    <w:rsid w:val="00342517"/>
    <w:rsid w:val="00343464"/>
    <w:rsid w:val="00343DA2"/>
    <w:rsid w:val="003442EA"/>
    <w:rsid w:val="00347FF2"/>
    <w:rsid w:val="00351635"/>
    <w:rsid w:val="003534C3"/>
    <w:rsid w:val="003548F2"/>
    <w:rsid w:val="00360043"/>
    <w:rsid w:val="00360414"/>
    <w:rsid w:val="00361E62"/>
    <w:rsid w:val="003646DB"/>
    <w:rsid w:val="003704E3"/>
    <w:rsid w:val="00372819"/>
    <w:rsid w:val="00377A33"/>
    <w:rsid w:val="003823E4"/>
    <w:rsid w:val="00384D03"/>
    <w:rsid w:val="0039145B"/>
    <w:rsid w:val="00395A9B"/>
    <w:rsid w:val="00395C00"/>
    <w:rsid w:val="0039762F"/>
    <w:rsid w:val="003A3830"/>
    <w:rsid w:val="003A3F44"/>
    <w:rsid w:val="003A7307"/>
    <w:rsid w:val="003A7E30"/>
    <w:rsid w:val="003A7FB6"/>
    <w:rsid w:val="003B1591"/>
    <w:rsid w:val="003B4096"/>
    <w:rsid w:val="003B7C25"/>
    <w:rsid w:val="003C3146"/>
    <w:rsid w:val="003C3CE1"/>
    <w:rsid w:val="003C46C5"/>
    <w:rsid w:val="003C4CD5"/>
    <w:rsid w:val="003C7E18"/>
    <w:rsid w:val="003D3A01"/>
    <w:rsid w:val="003E3655"/>
    <w:rsid w:val="003E60ED"/>
    <w:rsid w:val="003F10AD"/>
    <w:rsid w:val="003F616A"/>
    <w:rsid w:val="003F7C11"/>
    <w:rsid w:val="00400FBB"/>
    <w:rsid w:val="00401A2F"/>
    <w:rsid w:val="00402A7F"/>
    <w:rsid w:val="00406AE8"/>
    <w:rsid w:val="004079C1"/>
    <w:rsid w:val="00412A7F"/>
    <w:rsid w:val="0042275C"/>
    <w:rsid w:val="004232D7"/>
    <w:rsid w:val="00423B1A"/>
    <w:rsid w:val="00434AD8"/>
    <w:rsid w:val="004405CF"/>
    <w:rsid w:val="00440617"/>
    <w:rsid w:val="004442FC"/>
    <w:rsid w:val="004501BE"/>
    <w:rsid w:val="0045136F"/>
    <w:rsid w:val="00451FD3"/>
    <w:rsid w:val="00453B2A"/>
    <w:rsid w:val="00456872"/>
    <w:rsid w:val="0046053F"/>
    <w:rsid w:val="00463CBA"/>
    <w:rsid w:val="00464DB7"/>
    <w:rsid w:val="00475EAB"/>
    <w:rsid w:val="00477A17"/>
    <w:rsid w:val="00482789"/>
    <w:rsid w:val="0048601B"/>
    <w:rsid w:val="004862D1"/>
    <w:rsid w:val="00487811"/>
    <w:rsid w:val="00493067"/>
    <w:rsid w:val="004936BB"/>
    <w:rsid w:val="004A1571"/>
    <w:rsid w:val="004A340E"/>
    <w:rsid w:val="004A4AF6"/>
    <w:rsid w:val="004A7173"/>
    <w:rsid w:val="004A7A6F"/>
    <w:rsid w:val="004B17A0"/>
    <w:rsid w:val="004B397A"/>
    <w:rsid w:val="004B6A87"/>
    <w:rsid w:val="004C1970"/>
    <w:rsid w:val="004C2715"/>
    <w:rsid w:val="004C2F7D"/>
    <w:rsid w:val="004C3241"/>
    <w:rsid w:val="004C39F6"/>
    <w:rsid w:val="004C6702"/>
    <w:rsid w:val="004C73D6"/>
    <w:rsid w:val="004D34F8"/>
    <w:rsid w:val="004E313F"/>
    <w:rsid w:val="004E5E5A"/>
    <w:rsid w:val="004F0B56"/>
    <w:rsid w:val="004F11D6"/>
    <w:rsid w:val="00500927"/>
    <w:rsid w:val="005063F3"/>
    <w:rsid w:val="00510A3C"/>
    <w:rsid w:val="00511741"/>
    <w:rsid w:val="0051745E"/>
    <w:rsid w:val="005201C2"/>
    <w:rsid w:val="00523F34"/>
    <w:rsid w:val="005245E5"/>
    <w:rsid w:val="005323D1"/>
    <w:rsid w:val="00533809"/>
    <w:rsid w:val="00536D82"/>
    <w:rsid w:val="00537D74"/>
    <w:rsid w:val="0054432C"/>
    <w:rsid w:val="00550F13"/>
    <w:rsid w:val="00555C3B"/>
    <w:rsid w:val="00563047"/>
    <w:rsid w:val="00564D96"/>
    <w:rsid w:val="00572EEB"/>
    <w:rsid w:val="00574F47"/>
    <w:rsid w:val="005755F3"/>
    <w:rsid w:val="005763C1"/>
    <w:rsid w:val="00580421"/>
    <w:rsid w:val="00580F6A"/>
    <w:rsid w:val="00581EF2"/>
    <w:rsid w:val="00582FAC"/>
    <w:rsid w:val="005836BC"/>
    <w:rsid w:val="005922F1"/>
    <w:rsid w:val="00594460"/>
    <w:rsid w:val="00597649"/>
    <w:rsid w:val="00597AB7"/>
    <w:rsid w:val="005A4EFF"/>
    <w:rsid w:val="005A69A5"/>
    <w:rsid w:val="005B097F"/>
    <w:rsid w:val="005B1701"/>
    <w:rsid w:val="005B23F9"/>
    <w:rsid w:val="005B2BCE"/>
    <w:rsid w:val="005B3ED5"/>
    <w:rsid w:val="005D2231"/>
    <w:rsid w:val="005D658D"/>
    <w:rsid w:val="005D6DD5"/>
    <w:rsid w:val="005E052A"/>
    <w:rsid w:val="005E4E74"/>
    <w:rsid w:val="005E79EC"/>
    <w:rsid w:val="005F0920"/>
    <w:rsid w:val="005F240A"/>
    <w:rsid w:val="005F26CB"/>
    <w:rsid w:val="00610331"/>
    <w:rsid w:val="00611D0B"/>
    <w:rsid w:val="00611EEB"/>
    <w:rsid w:val="00613E26"/>
    <w:rsid w:val="006167A2"/>
    <w:rsid w:val="006215B5"/>
    <w:rsid w:val="00626B40"/>
    <w:rsid w:val="00630D9F"/>
    <w:rsid w:val="00635319"/>
    <w:rsid w:val="006364E3"/>
    <w:rsid w:val="00637AF2"/>
    <w:rsid w:val="00644293"/>
    <w:rsid w:val="00655862"/>
    <w:rsid w:val="00656122"/>
    <w:rsid w:val="00661AD3"/>
    <w:rsid w:val="00663422"/>
    <w:rsid w:val="00663A1B"/>
    <w:rsid w:val="0066562A"/>
    <w:rsid w:val="006660F1"/>
    <w:rsid w:val="00672239"/>
    <w:rsid w:val="00672546"/>
    <w:rsid w:val="00674F37"/>
    <w:rsid w:val="0067598B"/>
    <w:rsid w:val="00682A7C"/>
    <w:rsid w:val="00684A62"/>
    <w:rsid w:val="00685C4E"/>
    <w:rsid w:val="00693A5B"/>
    <w:rsid w:val="0069793D"/>
    <w:rsid w:val="006A073C"/>
    <w:rsid w:val="006A1D88"/>
    <w:rsid w:val="006A35A6"/>
    <w:rsid w:val="006A4778"/>
    <w:rsid w:val="006B07FE"/>
    <w:rsid w:val="006B4C1E"/>
    <w:rsid w:val="006B5C5E"/>
    <w:rsid w:val="006B7401"/>
    <w:rsid w:val="006C233C"/>
    <w:rsid w:val="006C3EC1"/>
    <w:rsid w:val="006C684A"/>
    <w:rsid w:val="006C6CF2"/>
    <w:rsid w:val="006C7EFE"/>
    <w:rsid w:val="006D164E"/>
    <w:rsid w:val="006D20E8"/>
    <w:rsid w:val="006D285D"/>
    <w:rsid w:val="006D63C7"/>
    <w:rsid w:val="006D6947"/>
    <w:rsid w:val="006D7C82"/>
    <w:rsid w:val="006E13AD"/>
    <w:rsid w:val="006E3B7A"/>
    <w:rsid w:val="006F1A52"/>
    <w:rsid w:val="006F452A"/>
    <w:rsid w:val="006F4856"/>
    <w:rsid w:val="006F64ED"/>
    <w:rsid w:val="00702F01"/>
    <w:rsid w:val="007035CB"/>
    <w:rsid w:val="00704B8F"/>
    <w:rsid w:val="00714545"/>
    <w:rsid w:val="00720541"/>
    <w:rsid w:val="00721B96"/>
    <w:rsid w:val="007241A7"/>
    <w:rsid w:val="00724A1F"/>
    <w:rsid w:val="0072647E"/>
    <w:rsid w:val="007266A8"/>
    <w:rsid w:val="007344BB"/>
    <w:rsid w:val="00743905"/>
    <w:rsid w:val="00746E1C"/>
    <w:rsid w:val="00746FBB"/>
    <w:rsid w:val="00747C8A"/>
    <w:rsid w:val="007502D4"/>
    <w:rsid w:val="00750DD7"/>
    <w:rsid w:val="0075696F"/>
    <w:rsid w:val="0075760F"/>
    <w:rsid w:val="007625DF"/>
    <w:rsid w:val="00763B2D"/>
    <w:rsid w:val="00763BB6"/>
    <w:rsid w:val="00766101"/>
    <w:rsid w:val="007675AE"/>
    <w:rsid w:val="007705A4"/>
    <w:rsid w:val="00770FB4"/>
    <w:rsid w:val="007710FB"/>
    <w:rsid w:val="00772805"/>
    <w:rsid w:val="00772928"/>
    <w:rsid w:val="00776275"/>
    <w:rsid w:val="007814EF"/>
    <w:rsid w:val="00783F64"/>
    <w:rsid w:val="00784FE3"/>
    <w:rsid w:val="00785404"/>
    <w:rsid w:val="00786E17"/>
    <w:rsid w:val="007A04BF"/>
    <w:rsid w:val="007A3062"/>
    <w:rsid w:val="007A327F"/>
    <w:rsid w:val="007A495C"/>
    <w:rsid w:val="007A5574"/>
    <w:rsid w:val="007A739C"/>
    <w:rsid w:val="007B062A"/>
    <w:rsid w:val="007B193A"/>
    <w:rsid w:val="007B2B13"/>
    <w:rsid w:val="007B362F"/>
    <w:rsid w:val="007B5565"/>
    <w:rsid w:val="007B577D"/>
    <w:rsid w:val="007D020B"/>
    <w:rsid w:val="007D1AE7"/>
    <w:rsid w:val="007D215D"/>
    <w:rsid w:val="007D305D"/>
    <w:rsid w:val="007D30F0"/>
    <w:rsid w:val="007D3A2F"/>
    <w:rsid w:val="007D45A1"/>
    <w:rsid w:val="007D4AB5"/>
    <w:rsid w:val="007D5B88"/>
    <w:rsid w:val="007E0420"/>
    <w:rsid w:val="007E0512"/>
    <w:rsid w:val="007E3937"/>
    <w:rsid w:val="007E40CF"/>
    <w:rsid w:val="007E5625"/>
    <w:rsid w:val="007E570E"/>
    <w:rsid w:val="007E76C3"/>
    <w:rsid w:val="007F03EC"/>
    <w:rsid w:val="007F308D"/>
    <w:rsid w:val="007F74FA"/>
    <w:rsid w:val="00802821"/>
    <w:rsid w:val="00802EC9"/>
    <w:rsid w:val="00804094"/>
    <w:rsid w:val="00805527"/>
    <w:rsid w:val="00805832"/>
    <w:rsid w:val="00807238"/>
    <w:rsid w:val="00807FFB"/>
    <w:rsid w:val="00812E02"/>
    <w:rsid w:val="00816FA3"/>
    <w:rsid w:val="00817C6D"/>
    <w:rsid w:val="008252C3"/>
    <w:rsid w:val="008301A8"/>
    <w:rsid w:val="00830541"/>
    <w:rsid w:val="00832DFF"/>
    <w:rsid w:val="0085016D"/>
    <w:rsid w:val="00853245"/>
    <w:rsid w:val="00855A13"/>
    <w:rsid w:val="0086173B"/>
    <w:rsid w:val="00863B3C"/>
    <w:rsid w:val="00864D6E"/>
    <w:rsid w:val="00865C48"/>
    <w:rsid w:val="00866F92"/>
    <w:rsid w:val="00867210"/>
    <w:rsid w:val="00871CC7"/>
    <w:rsid w:val="0087245F"/>
    <w:rsid w:val="00872656"/>
    <w:rsid w:val="008731CA"/>
    <w:rsid w:val="0087337B"/>
    <w:rsid w:val="008735E1"/>
    <w:rsid w:val="008738FF"/>
    <w:rsid w:val="008816C4"/>
    <w:rsid w:val="00883D6C"/>
    <w:rsid w:val="00883F73"/>
    <w:rsid w:val="00884325"/>
    <w:rsid w:val="008864D6"/>
    <w:rsid w:val="00887D95"/>
    <w:rsid w:val="008903A9"/>
    <w:rsid w:val="00892468"/>
    <w:rsid w:val="00897053"/>
    <w:rsid w:val="008A169E"/>
    <w:rsid w:val="008A2C99"/>
    <w:rsid w:val="008A3C27"/>
    <w:rsid w:val="008A485D"/>
    <w:rsid w:val="008A54E8"/>
    <w:rsid w:val="008A58C0"/>
    <w:rsid w:val="008B10CA"/>
    <w:rsid w:val="008B3EF9"/>
    <w:rsid w:val="008B694B"/>
    <w:rsid w:val="008C2E8B"/>
    <w:rsid w:val="008C3E3F"/>
    <w:rsid w:val="008C5BFC"/>
    <w:rsid w:val="008D3DF3"/>
    <w:rsid w:val="008E1AAE"/>
    <w:rsid w:val="008E2555"/>
    <w:rsid w:val="008E2ED6"/>
    <w:rsid w:val="008E5D02"/>
    <w:rsid w:val="008E6316"/>
    <w:rsid w:val="008E6724"/>
    <w:rsid w:val="008F38B2"/>
    <w:rsid w:val="00901CA2"/>
    <w:rsid w:val="009033A5"/>
    <w:rsid w:val="009136E1"/>
    <w:rsid w:val="00916544"/>
    <w:rsid w:val="00922253"/>
    <w:rsid w:val="00924081"/>
    <w:rsid w:val="00934A51"/>
    <w:rsid w:val="00935DDB"/>
    <w:rsid w:val="009405EF"/>
    <w:rsid w:val="00942375"/>
    <w:rsid w:val="009450AE"/>
    <w:rsid w:val="00946712"/>
    <w:rsid w:val="00951902"/>
    <w:rsid w:val="009520D5"/>
    <w:rsid w:val="00954458"/>
    <w:rsid w:val="0095549D"/>
    <w:rsid w:val="009621CB"/>
    <w:rsid w:val="009626C1"/>
    <w:rsid w:val="00963C79"/>
    <w:rsid w:val="00970241"/>
    <w:rsid w:val="00970C7D"/>
    <w:rsid w:val="0097227A"/>
    <w:rsid w:val="00974349"/>
    <w:rsid w:val="00975DA2"/>
    <w:rsid w:val="00983045"/>
    <w:rsid w:val="0098635F"/>
    <w:rsid w:val="0098645C"/>
    <w:rsid w:val="0098686E"/>
    <w:rsid w:val="009868DB"/>
    <w:rsid w:val="0098763D"/>
    <w:rsid w:val="0099138B"/>
    <w:rsid w:val="009930E8"/>
    <w:rsid w:val="0099471F"/>
    <w:rsid w:val="009A08F7"/>
    <w:rsid w:val="009A3F7B"/>
    <w:rsid w:val="009A6A06"/>
    <w:rsid w:val="009A6BC2"/>
    <w:rsid w:val="009B47F3"/>
    <w:rsid w:val="009B4F16"/>
    <w:rsid w:val="009C6D94"/>
    <w:rsid w:val="009D085E"/>
    <w:rsid w:val="009D2A4C"/>
    <w:rsid w:val="009D418A"/>
    <w:rsid w:val="009D7321"/>
    <w:rsid w:val="009D7511"/>
    <w:rsid w:val="009E13B5"/>
    <w:rsid w:val="009E4BB8"/>
    <w:rsid w:val="009E5491"/>
    <w:rsid w:val="009F5414"/>
    <w:rsid w:val="00A02280"/>
    <w:rsid w:val="00A031AB"/>
    <w:rsid w:val="00A0417C"/>
    <w:rsid w:val="00A078E3"/>
    <w:rsid w:val="00A108D6"/>
    <w:rsid w:val="00A12ED1"/>
    <w:rsid w:val="00A1426A"/>
    <w:rsid w:val="00A15C56"/>
    <w:rsid w:val="00A164A0"/>
    <w:rsid w:val="00A21968"/>
    <w:rsid w:val="00A25311"/>
    <w:rsid w:val="00A26387"/>
    <w:rsid w:val="00A27317"/>
    <w:rsid w:val="00A301AA"/>
    <w:rsid w:val="00A335B5"/>
    <w:rsid w:val="00A33C92"/>
    <w:rsid w:val="00A3420B"/>
    <w:rsid w:val="00A366C4"/>
    <w:rsid w:val="00A36F7F"/>
    <w:rsid w:val="00A37F77"/>
    <w:rsid w:val="00A40309"/>
    <w:rsid w:val="00A40B41"/>
    <w:rsid w:val="00A41A01"/>
    <w:rsid w:val="00A424E4"/>
    <w:rsid w:val="00A42DE2"/>
    <w:rsid w:val="00A43904"/>
    <w:rsid w:val="00A44849"/>
    <w:rsid w:val="00A45DF2"/>
    <w:rsid w:val="00A504BD"/>
    <w:rsid w:val="00A57B8B"/>
    <w:rsid w:val="00A60BCE"/>
    <w:rsid w:val="00A63D8B"/>
    <w:rsid w:val="00A657EE"/>
    <w:rsid w:val="00A6647E"/>
    <w:rsid w:val="00A7016B"/>
    <w:rsid w:val="00A70173"/>
    <w:rsid w:val="00A737D7"/>
    <w:rsid w:val="00A739BD"/>
    <w:rsid w:val="00A76173"/>
    <w:rsid w:val="00A76AEC"/>
    <w:rsid w:val="00A772D7"/>
    <w:rsid w:val="00A804A6"/>
    <w:rsid w:val="00A81A78"/>
    <w:rsid w:val="00A82138"/>
    <w:rsid w:val="00A8276C"/>
    <w:rsid w:val="00A82C2F"/>
    <w:rsid w:val="00A836BE"/>
    <w:rsid w:val="00A8619C"/>
    <w:rsid w:val="00A943E8"/>
    <w:rsid w:val="00A96E93"/>
    <w:rsid w:val="00AA3D09"/>
    <w:rsid w:val="00AA5B1F"/>
    <w:rsid w:val="00AB15A2"/>
    <w:rsid w:val="00AB5CD4"/>
    <w:rsid w:val="00AB5D32"/>
    <w:rsid w:val="00AB63B4"/>
    <w:rsid w:val="00AC2077"/>
    <w:rsid w:val="00AC2B79"/>
    <w:rsid w:val="00AC32F3"/>
    <w:rsid w:val="00AC3A2B"/>
    <w:rsid w:val="00AC4480"/>
    <w:rsid w:val="00AC4E5F"/>
    <w:rsid w:val="00AD34AB"/>
    <w:rsid w:val="00AE2CC5"/>
    <w:rsid w:val="00AE4E69"/>
    <w:rsid w:val="00AE55C5"/>
    <w:rsid w:val="00AF09CD"/>
    <w:rsid w:val="00B00CA3"/>
    <w:rsid w:val="00B11BF0"/>
    <w:rsid w:val="00B15BEA"/>
    <w:rsid w:val="00B203D0"/>
    <w:rsid w:val="00B22A9F"/>
    <w:rsid w:val="00B23563"/>
    <w:rsid w:val="00B24B97"/>
    <w:rsid w:val="00B25712"/>
    <w:rsid w:val="00B307BB"/>
    <w:rsid w:val="00B30A70"/>
    <w:rsid w:val="00B3774C"/>
    <w:rsid w:val="00B40F46"/>
    <w:rsid w:val="00B4266F"/>
    <w:rsid w:val="00B4409E"/>
    <w:rsid w:val="00B44CB9"/>
    <w:rsid w:val="00B45C31"/>
    <w:rsid w:val="00B46555"/>
    <w:rsid w:val="00B52040"/>
    <w:rsid w:val="00B5306D"/>
    <w:rsid w:val="00B55475"/>
    <w:rsid w:val="00B55EC7"/>
    <w:rsid w:val="00B561B6"/>
    <w:rsid w:val="00B57848"/>
    <w:rsid w:val="00B70C0E"/>
    <w:rsid w:val="00B860C5"/>
    <w:rsid w:val="00B8617A"/>
    <w:rsid w:val="00B87817"/>
    <w:rsid w:val="00B919F3"/>
    <w:rsid w:val="00B93E75"/>
    <w:rsid w:val="00B97564"/>
    <w:rsid w:val="00BA589F"/>
    <w:rsid w:val="00BA649D"/>
    <w:rsid w:val="00BB094C"/>
    <w:rsid w:val="00BB2AB1"/>
    <w:rsid w:val="00BB4BDD"/>
    <w:rsid w:val="00BB5654"/>
    <w:rsid w:val="00BB6878"/>
    <w:rsid w:val="00BB6B9B"/>
    <w:rsid w:val="00BB7AC2"/>
    <w:rsid w:val="00BC34ED"/>
    <w:rsid w:val="00BC59C0"/>
    <w:rsid w:val="00BC5A06"/>
    <w:rsid w:val="00BC6B61"/>
    <w:rsid w:val="00BD48E0"/>
    <w:rsid w:val="00BE1893"/>
    <w:rsid w:val="00BE2D3E"/>
    <w:rsid w:val="00BE40DA"/>
    <w:rsid w:val="00BE599E"/>
    <w:rsid w:val="00BF1978"/>
    <w:rsid w:val="00BF4148"/>
    <w:rsid w:val="00BF516D"/>
    <w:rsid w:val="00C001BB"/>
    <w:rsid w:val="00C006C0"/>
    <w:rsid w:val="00C00AB3"/>
    <w:rsid w:val="00C02DAA"/>
    <w:rsid w:val="00C054DC"/>
    <w:rsid w:val="00C06056"/>
    <w:rsid w:val="00C07AC2"/>
    <w:rsid w:val="00C10445"/>
    <w:rsid w:val="00C1168B"/>
    <w:rsid w:val="00C2452F"/>
    <w:rsid w:val="00C247BC"/>
    <w:rsid w:val="00C268DD"/>
    <w:rsid w:val="00C35930"/>
    <w:rsid w:val="00C43D01"/>
    <w:rsid w:val="00C45139"/>
    <w:rsid w:val="00C46274"/>
    <w:rsid w:val="00C46AFD"/>
    <w:rsid w:val="00C53814"/>
    <w:rsid w:val="00C54D15"/>
    <w:rsid w:val="00C602D1"/>
    <w:rsid w:val="00C61F81"/>
    <w:rsid w:val="00C641D5"/>
    <w:rsid w:val="00C74FDC"/>
    <w:rsid w:val="00C84782"/>
    <w:rsid w:val="00C86A54"/>
    <w:rsid w:val="00C86FA9"/>
    <w:rsid w:val="00C90A72"/>
    <w:rsid w:val="00C9136F"/>
    <w:rsid w:val="00C91838"/>
    <w:rsid w:val="00C91D1E"/>
    <w:rsid w:val="00C921C5"/>
    <w:rsid w:val="00C9581B"/>
    <w:rsid w:val="00C9753C"/>
    <w:rsid w:val="00CA325A"/>
    <w:rsid w:val="00CA6353"/>
    <w:rsid w:val="00CA75D0"/>
    <w:rsid w:val="00CB4DD7"/>
    <w:rsid w:val="00CB5A7D"/>
    <w:rsid w:val="00CB7585"/>
    <w:rsid w:val="00CC0D4E"/>
    <w:rsid w:val="00CC5D0F"/>
    <w:rsid w:val="00CC632D"/>
    <w:rsid w:val="00CD4EF9"/>
    <w:rsid w:val="00CE0D00"/>
    <w:rsid w:val="00CE76D7"/>
    <w:rsid w:val="00CE78E0"/>
    <w:rsid w:val="00CE7DCE"/>
    <w:rsid w:val="00CF0D53"/>
    <w:rsid w:val="00CF249F"/>
    <w:rsid w:val="00CF5A64"/>
    <w:rsid w:val="00CF6262"/>
    <w:rsid w:val="00D00BC7"/>
    <w:rsid w:val="00D00E68"/>
    <w:rsid w:val="00D025E5"/>
    <w:rsid w:val="00D02CCE"/>
    <w:rsid w:val="00D03DA4"/>
    <w:rsid w:val="00D04B2F"/>
    <w:rsid w:val="00D04D2C"/>
    <w:rsid w:val="00D062A1"/>
    <w:rsid w:val="00D06648"/>
    <w:rsid w:val="00D07292"/>
    <w:rsid w:val="00D11AE1"/>
    <w:rsid w:val="00D1306C"/>
    <w:rsid w:val="00D1386B"/>
    <w:rsid w:val="00D15B28"/>
    <w:rsid w:val="00D16DB1"/>
    <w:rsid w:val="00D17458"/>
    <w:rsid w:val="00D20F16"/>
    <w:rsid w:val="00D219B4"/>
    <w:rsid w:val="00D25AEB"/>
    <w:rsid w:val="00D302DB"/>
    <w:rsid w:val="00D3063C"/>
    <w:rsid w:val="00D3075E"/>
    <w:rsid w:val="00D30AA4"/>
    <w:rsid w:val="00D36AF0"/>
    <w:rsid w:val="00D37D81"/>
    <w:rsid w:val="00D409EA"/>
    <w:rsid w:val="00D42587"/>
    <w:rsid w:val="00D44E1B"/>
    <w:rsid w:val="00D4604D"/>
    <w:rsid w:val="00D5067F"/>
    <w:rsid w:val="00D521FF"/>
    <w:rsid w:val="00D55385"/>
    <w:rsid w:val="00D570CD"/>
    <w:rsid w:val="00D7174C"/>
    <w:rsid w:val="00D71BC9"/>
    <w:rsid w:val="00D731AE"/>
    <w:rsid w:val="00D73863"/>
    <w:rsid w:val="00D77D2A"/>
    <w:rsid w:val="00D86513"/>
    <w:rsid w:val="00D8669C"/>
    <w:rsid w:val="00D87D76"/>
    <w:rsid w:val="00DA0188"/>
    <w:rsid w:val="00DA6075"/>
    <w:rsid w:val="00DA6101"/>
    <w:rsid w:val="00DB2960"/>
    <w:rsid w:val="00DB2E93"/>
    <w:rsid w:val="00DB4921"/>
    <w:rsid w:val="00DB4955"/>
    <w:rsid w:val="00DB4A2A"/>
    <w:rsid w:val="00DB55E1"/>
    <w:rsid w:val="00DB5C75"/>
    <w:rsid w:val="00DC32E1"/>
    <w:rsid w:val="00DC3F5B"/>
    <w:rsid w:val="00DC70BA"/>
    <w:rsid w:val="00DD23DC"/>
    <w:rsid w:val="00DD424F"/>
    <w:rsid w:val="00DE0CA3"/>
    <w:rsid w:val="00DE1902"/>
    <w:rsid w:val="00DF12BC"/>
    <w:rsid w:val="00DF4141"/>
    <w:rsid w:val="00DF54E5"/>
    <w:rsid w:val="00E019CE"/>
    <w:rsid w:val="00E02D81"/>
    <w:rsid w:val="00E06A68"/>
    <w:rsid w:val="00E1009D"/>
    <w:rsid w:val="00E11610"/>
    <w:rsid w:val="00E12656"/>
    <w:rsid w:val="00E12F9B"/>
    <w:rsid w:val="00E20B80"/>
    <w:rsid w:val="00E21759"/>
    <w:rsid w:val="00E25583"/>
    <w:rsid w:val="00E31930"/>
    <w:rsid w:val="00E31FC5"/>
    <w:rsid w:val="00E34BA3"/>
    <w:rsid w:val="00E371F0"/>
    <w:rsid w:val="00E42F92"/>
    <w:rsid w:val="00E44A36"/>
    <w:rsid w:val="00E47C5D"/>
    <w:rsid w:val="00E52A0D"/>
    <w:rsid w:val="00E52A2E"/>
    <w:rsid w:val="00E5557B"/>
    <w:rsid w:val="00E55614"/>
    <w:rsid w:val="00E567BD"/>
    <w:rsid w:val="00E57930"/>
    <w:rsid w:val="00E601FC"/>
    <w:rsid w:val="00E636B6"/>
    <w:rsid w:val="00E66E80"/>
    <w:rsid w:val="00E7003D"/>
    <w:rsid w:val="00E70E79"/>
    <w:rsid w:val="00E71187"/>
    <w:rsid w:val="00E7791D"/>
    <w:rsid w:val="00E817EA"/>
    <w:rsid w:val="00E81B83"/>
    <w:rsid w:val="00E8280E"/>
    <w:rsid w:val="00E85DCB"/>
    <w:rsid w:val="00E9170D"/>
    <w:rsid w:val="00E92C1D"/>
    <w:rsid w:val="00E93491"/>
    <w:rsid w:val="00E93A55"/>
    <w:rsid w:val="00EA0063"/>
    <w:rsid w:val="00EA093E"/>
    <w:rsid w:val="00EB0422"/>
    <w:rsid w:val="00EB24BE"/>
    <w:rsid w:val="00EB5CC3"/>
    <w:rsid w:val="00EB7430"/>
    <w:rsid w:val="00EB7711"/>
    <w:rsid w:val="00EC0E46"/>
    <w:rsid w:val="00EC539A"/>
    <w:rsid w:val="00ED0F8D"/>
    <w:rsid w:val="00ED30F8"/>
    <w:rsid w:val="00ED486A"/>
    <w:rsid w:val="00ED4CAC"/>
    <w:rsid w:val="00ED6544"/>
    <w:rsid w:val="00EE11C3"/>
    <w:rsid w:val="00EE1638"/>
    <w:rsid w:val="00EE16C9"/>
    <w:rsid w:val="00EE2332"/>
    <w:rsid w:val="00EE3C13"/>
    <w:rsid w:val="00EE51A6"/>
    <w:rsid w:val="00EE7D1E"/>
    <w:rsid w:val="00EF0CB2"/>
    <w:rsid w:val="00EF6A40"/>
    <w:rsid w:val="00EF7068"/>
    <w:rsid w:val="00EF7853"/>
    <w:rsid w:val="00F012C6"/>
    <w:rsid w:val="00F01A2A"/>
    <w:rsid w:val="00F01F1E"/>
    <w:rsid w:val="00F022B6"/>
    <w:rsid w:val="00F11512"/>
    <w:rsid w:val="00F23667"/>
    <w:rsid w:val="00F24241"/>
    <w:rsid w:val="00F24374"/>
    <w:rsid w:val="00F2602B"/>
    <w:rsid w:val="00F3662D"/>
    <w:rsid w:val="00F41592"/>
    <w:rsid w:val="00F46DC2"/>
    <w:rsid w:val="00F47C6E"/>
    <w:rsid w:val="00F50822"/>
    <w:rsid w:val="00F509E1"/>
    <w:rsid w:val="00F532E3"/>
    <w:rsid w:val="00F622C6"/>
    <w:rsid w:val="00F6415D"/>
    <w:rsid w:val="00F64A6D"/>
    <w:rsid w:val="00F67578"/>
    <w:rsid w:val="00F71191"/>
    <w:rsid w:val="00F7250E"/>
    <w:rsid w:val="00F81FA1"/>
    <w:rsid w:val="00F94AD8"/>
    <w:rsid w:val="00F94C5F"/>
    <w:rsid w:val="00F94D16"/>
    <w:rsid w:val="00F97F02"/>
    <w:rsid w:val="00FA258D"/>
    <w:rsid w:val="00FA6BF8"/>
    <w:rsid w:val="00FA781D"/>
    <w:rsid w:val="00FB069E"/>
    <w:rsid w:val="00FB1EA8"/>
    <w:rsid w:val="00FB3F86"/>
    <w:rsid w:val="00FB46D6"/>
    <w:rsid w:val="00FB7B95"/>
    <w:rsid w:val="00FC0D45"/>
    <w:rsid w:val="00FC5435"/>
    <w:rsid w:val="00FC5CBB"/>
    <w:rsid w:val="00FD21B5"/>
    <w:rsid w:val="00FD2D28"/>
    <w:rsid w:val="00FD3DBD"/>
    <w:rsid w:val="00FD7C37"/>
    <w:rsid w:val="00FE18B3"/>
    <w:rsid w:val="00FE6153"/>
    <w:rsid w:val="00FF1493"/>
    <w:rsid w:val="00FF23CA"/>
    <w:rsid w:val="00FF269D"/>
    <w:rsid w:val="00FF31BC"/>
    <w:rsid w:val="00FF5793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3ED83"/>
  <w15:docId w15:val="{DC84D813-262B-46DF-8C27-6E57CA2A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8FF"/>
  </w:style>
  <w:style w:type="paragraph" w:styleId="Heading1">
    <w:name w:val="heading 1"/>
    <w:basedOn w:val="Normal"/>
    <w:next w:val="Normal"/>
    <w:link w:val="Heading1Char"/>
    <w:uiPriority w:val="9"/>
    <w:qFormat/>
    <w:rsid w:val="003068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C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0C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E2CC5"/>
    <w:pPr>
      <w:ind w:left="720"/>
      <w:contextualSpacing/>
    </w:pPr>
  </w:style>
  <w:style w:type="paragraph" w:styleId="NoSpacing">
    <w:name w:val="No Spacing"/>
    <w:uiPriority w:val="1"/>
    <w:qFormat/>
    <w:rsid w:val="004A717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6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1B65"/>
    <w:rPr>
      <w:b/>
      <w:bCs/>
    </w:rPr>
  </w:style>
  <w:style w:type="character" w:styleId="Hyperlink">
    <w:name w:val="Hyperlink"/>
    <w:basedOn w:val="DefaultParagraphFont"/>
    <w:uiPriority w:val="99"/>
    <w:unhideWhenUsed/>
    <w:rsid w:val="001C4D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51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068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3">
    <w:name w:val="Body Text 3"/>
    <w:basedOn w:val="Normal"/>
    <w:link w:val="BodyText3Char"/>
    <w:uiPriority w:val="99"/>
    <w:rsid w:val="008A3C27"/>
    <w:pPr>
      <w:widowControl w:val="0"/>
      <w:autoSpaceDE w:val="0"/>
      <w:autoSpaceDN w:val="0"/>
      <w:spacing w:after="120" w:line="240" w:lineRule="auto"/>
    </w:pPr>
    <w:rPr>
      <w:rFonts w:ascii="Arial" w:eastAsia="Times New Roman" w:hAnsi="Arial" w:cs="Times New Roman"/>
      <w:sz w:val="16"/>
      <w:szCs w:val="16"/>
      <w:lang w:val="en-GB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8A3C27"/>
    <w:rPr>
      <w:rFonts w:ascii="Arial" w:eastAsia="Times New Roman" w:hAnsi="Arial" w:cs="Times New Roman"/>
      <w:sz w:val="16"/>
      <w:szCs w:val="16"/>
      <w:lang w:val="en-GB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0874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0749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7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171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8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rolsani@jakoa.gov.my" TargetMode="External"/><Relationship Id="rId3" Type="http://schemas.openxmlformats.org/officeDocument/2006/relationships/styles" Target="styles.xml"/><Relationship Id="rId7" Type="http://schemas.openxmlformats.org/officeDocument/2006/relationships/hyperlink" Target="mailto:m.rezal@jakoa.gov.m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oorlyana@jakoa.gov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BD4CC-3766-4342-8BC0-DEED973B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HIDAYAT</cp:lastModifiedBy>
  <cp:revision>16</cp:revision>
  <cp:lastPrinted>2024-05-02T01:31:00Z</cp:lastPrinted>
  <dcterms:created xsi:type="dcterms:W3CDTF">2024-05-02T00:47:00Z</dcterms:created>
  <dcterms:modified xsi:type="dcterms:W3CDTF">2025-05-30T03:06:00Z</dcterms:modified>
</cp:coreProperties>
</file>